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FC" w:rsidRPr="00516C28" w:rsidRDefault="00CA6EFC" w:rsidP="00CA6EFC">
      <w:pPr>
        <w:pBdr>
          <w:top w:val="single" w:sz="4" w:space="1" w:color="auto"/>
          <w:left w:val="single" w:sz="4" w:space="4" w:color="auto"/>
          <w:bottom w:val="single" w:sz="4" w:space="1" w:color="auto"/>
          <w:right w:val="single" w:sz="4" w:space="4" w:color="auto"/>
        </w:pBdr>
        <w:snapToGrid w:val="0"/>
        <w:rPr>
          <w:rFonts w:asciiTheme="minorEastAsia" w:hAnsiTheme="minorEastAsia"/>
          <w:sz w:val="18"/>
          <w:szCs w:val="18"/>
        </w:rPr>
      </w:pPr>
      <w:r w:rsidRPr="00516C28">
        <w:rPr>
          <w:rFonts w:asciiTheme="minorEastAsia" w:hAnsiTheme="minorEastAsia" w:hint="eastAsia"/>
          <w:sz w:val="18"/>
          <w:szCs w:val="18"/>
        </w:rPr>
        <w:t>声明：</w:t>
      </w:r>
    </w:p>
    <w:p w:rsidR="00CA6EFC" w:rsidRPr="00516C28" w:rsidRDefault="00CA6EFC" w:rsidP="00CA6EFC">
      <w:pPr>
        <w:pBdr>
          <w:top w:val="single" w:sz="4" w:space="1" w:color="auto"/>
          <w:left w:val="single" w:sz="4" w:space="4" w:color="auto"/>
          <w:bottom w:val="single" w:sz="4" w:space="1" w:color="auto"/>
          <w:right w:val="single" w:sz="4" w:space="4" w:color="auto"/>
        </w:pBdr>
        <w:snapToGrid w:val="0"/>
        <w:ind w:firstLine="420"/>
        <w:rPr>
          <w:rFonts w:asciiTheme="minorEastAsia" w:hAnsiTheme="minorEastAsia"/>
          <w:sz w:val="18"/>
          <w:szCs w:val="18"/>
        </w:rPr>
      </w:pPr>
      <w:r w:rsidRPr="00516C28">
        <w:rPr>
          <w:rFonts w:asciiTheme="minorEastAsia" w:hAnsiTheme="minorEastAsia" w:hint="eastAsia"/>
          <w:sz w:val="18"/>
          <w:szCs w:val="18"/>
        </w:rPr>
        <w:t>本组织保证本产品描述中的产品参数及关键部件、材料等信息与实际生产的认证产品保持一致，确保认证产品持续符合认证要求。获证后，如果影响产品标准符合性的参数及关键材料发生变化，本组织将向方圆提出认证变更，经方圆确认符合认证要求后方可实施变更。</w:t>
      </w:r>
    </w:p>
    <w:p w:rsidR="00CA6EFC" w:rsidRPr="00516C28" w:rsidRDefault="00CA6EFC" w:rsidP="00CA6EFC">
      <w:pPr>
        <w:pBdr>
          <w:top w:val="single" w:sz="4" w:space="1" w:color="auto"/>
          <w:left w:val="single" w:sz="4" w:space="4" w:color="auto"/>
          <w:bottom w:val="single" w:sz="4" w:space="1" w:color="auto"/>
          <w:right w:val="single" w:sz="4" w:space="4" w:color="auto"/>
        </w:pBdr>
        <w:snapToGrid w:val="0"/>
        <w:ind w:firstLineChars="2500" w:firstLine="4500"/>
        <w:rPr>
          <w:rFonts w:asciiTheme="minorEastAsia" w:hAnsiTheme="minorEastAsia"/>
          <w:sz w:val="18"/>
          <w:szCs w:val="18"/>
        </w:rPr>
      </w:pPr>
      <w:r w:rsidRPr="00516C28">
        <w:rPr>
          <w:rFonts w:asciiTheme="minorEastAsia" w:hAnsiTheme="minorEastAsia" w:hint="eastAsia"/>
          <w:sz w:val="18"/>
          <w:szCs w:val="18"/>
        </w:rPr>
        <w:t xml:space="preserve">认证申请方（或生产企业）： </w:t>
      </w:r>
    </w:p>
    <w:p w:rsidR="00CA6EFC" w:rsidRPr="00516C28" w:rsidRDefault="00CA6EFC" w:rsidP="00CA6EFC">
      <w:pPr>
        <w:pBdr>
          <w:top w:val="single" w:sz="4" w:space="1" w:color="auto"/>
          <w:left w:val="single" w:sz="4" w:space="4" w:color="auto"/>
          <w:bottom w:val="single" w:sz="4" w:space="1" w:color="auto"/>
          <w:right w:val="single" w:sz="4" w:space="4" w:color="auto"/>
        </w:pBdr>
        <w:snapToGrid w:val="0"/>
        <w:ind w:firstLineChars="2500" w:firstLine="4500"/>
        <w:rPr>
          <w:rFonts w:asciiTheme="minorEastAsia" w:hAnsiTheme="minorEastAsia"/>
          <w:sz w:val="18"/>
          <w:szCs w:val="18"/>
        </w:rPr>
      </w:pPr>
      <w:r w:rsidRPr="00516C28">
        <w:rPr>
          <w:rFonts w:asciiTheme="minorEastAsia" w:hAnsiTheme="minorEastAsia" w:hint="eastAsia"/>
          <w:sz w:val="18"/>
          <w:szCs w:val="18"/>
        </w:rPr>
        <w:t>日期：     （公章）</w:t>
      </w:r>
    </w:p>
    <w:p w:rsidR="00CA6EFC" w:rsidRPr="00516C28" w:rsidRDefault="00CA6EFC" w:rsidP="00CA6EFC">
      <w:pPr>
        <w:snapToGrid w:val="0"/>
        <w:rPr>
          <w:rFonts w:asciiTheme="minorEastAsia" w:hAnsiTheme="minorEastAsia"/>
          <w:szCs w:val="21"/>
        </w:rPr>
      </w:pPr>
    </w:p>
    <w:p w:rsidR="00CA6EFC" w:rsidRPr="00516C28" w:rsidRDefault="00CA6EFC" w:rsidP="00516C28">
      <w:pPr>
        <w:pStyle w:val="a6"/>
        <w:numPr>
          <w:ilvl w:val="0"/>
          <w:numId w:val="4"/>
        </w:numPr>
        <w:snapToGrid w:val="0"/>
        <w:spacing w:beforeLines="50" w:afterLines="50"/>
        <w:ind w:firstLineChars="0"/>
        <w:rPr>
          <w:rFonts w:asciiTheme="minorEastAsia" w:hAnsiTheme="minorEastAsia"/>
          <w:b/>
          <w:szCs w:val="21"/>
        </w:rPr>
      </w:pPr>
      <w:r w:rsidRPr="00516C28">
        <w:rPr>
          <w:rFonts w:asciiTheme="minorEastAsia" w:hAnsiTheme="minorEastAsia" w:hint="eastAsia"/>
          <w:b/>
          <w:szCs w:val="21"/>
        </w:rPr>
        <w:t>申请认证产品信息</w:t>
      </w:r>
    </w:p>
    <w:p w:rsidR="00C67C9A" w:rsidRPr="00516C28" w:rsidRDefault="00C67C9A" w:rsidP="00C67C9A">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产品构成的描述及结构特点（结构概要说明）</w:t>
      </w:r>
      <w:r w:rsidRPr="00516C28">
        <w:rPr>
          <w:rFonts w:asciiTheme="minorEastAsia" w:hAnsiTheme="minorEastAsia"/>
          <w:szCs w:val="21"/>
        </w:rPr>
        <w:t>:</w:t>
      </w:r>
    </w:p>
    <w:p w:rsidR="00C67C9A" w:rsidRPr="00516C28" w:rsidRDefault="00C67C9A" w:rsidP="00C67C9A">
      <w:pPr>
        <w:spacing w:line="240" w:lineRule="exact"/>
        <w:ind w:left="210"/>
        <w:rPr>
          <w:rFonts w:asciiTheme="minorEastAsia" w:hAnsiTheme="minorEastAsia"/>
          <w:u w:val="single"/>
        </w:rPr>
      </w:pPr>
    </w:p>
    <w:p w:rsidR="00C67C9A" w:rsidRPr="00516C28" w:rsidRDefault="00C67C9A" w:rsidP="00C67C9A">
      <w:pPr>
        <w:spacing w:line="240" w:lineRule="exact"/>
        <w:ind w:left="375"/>
        <w:rPr>
          <w:rFonts w:asciiTheme="minorEastAsia" w:hAnsiTheme="minorEastAsia"/>
          <w:u w:val="single"/>
        </w:rPr>
      </w:pPr>
      <w:r w:rsidRPr="00516C28">
        <w:rPr>
          <w:rFonts w:asciiTheme="minorEastAsia" w:hAnsiTheme="minorEastAsia" w:hint="eastAsia"/>
        </w:rPr>
        <w:t>包括产品的主要组成部件:</w:t>
      </w:r>
    </w:p>
    <w:p w:rsidR="00C67C9A" w:rsidRPr="00516C28" w:rsidRDefault="00C67C9A" w:rsidP="00C67C9A">
      <w:pPr>
        <w:spacing w:line="240" w:lineRule="exact"/>
        <w:ind w:left="375"/>
        <w:rPr>
          <w:rFonts w:asciiTheme="minorEastAsia" w:hAnsiTheme="minorEastAsia"/>
          <w:u w:val="single"/>
        </w:rPr>
      </w:pPr>
      <w:r w:rsidRPr="00516C28">
        <w:rPr>
          <w:rFonts w:asciiTheme="minorEastAsia" w:hAnsiTheme="minorEastAsia" w:hint="eastAsia"/>
        </w:rPr>
        <w:t>操作方式：</w:t>
      </w:r>
    </w:p>
    <w:p w:rsidR="00C67C9A" w:rsidRPr="00516C28" w:rsidRDefault="00C67C9A" w:rsidP="00C67C9A">
      <w:pPr>
        <w:spacing w:line="240" w:lineRule="exact"/>
        <w:ind w:left="375"/>
        <w:rPr>
          <w:rFonts w:asciiTheme="minorEastAsia" w:hAnsiTheme="minorEastAsia"/>
          <w:u w:val="single"/>
        </w:rPr>
      </w:pPr>
      <w:r w:rsidRPr="00516C28">
        <w:rPr>
          <w:rFonts w:asciiTheme="minorEastAsia" w:hAnsiTheme="minorEastAsia" w:hint="eastAsia"/>
        </w:rPr>
        <w:t>安装方式：</w:t>
      </w:r>
    </w:p>
    <w:p w:rsidR="00C67C9A" w:rsidRPr="00516C28" w:rsidRDefault="00C67C9A" w:rsidP="00C67C9A">
      <w:pPr>
        <w:spacing w:line="240" w:lineRule="exact"/>
        <w:ind w:left="375"/>
        <w:rPr>
          <w:rFonts w:asciiTheme="minorEastAsia" w:hAnsiTheme="minorEastAsia"/>
        </w:rPr>
      </w:pPr>
      <w:r w:rsidRPr="00516C28">
        <w:rPr>
          <w:rFonts w:asciiTheme="minorEastAsia" w:hAnsiTheme="minorEastAsia" w:hint="eastAsia"/>
        </w:rPr>
        <w:t>接线方式：等，还包括以下内容：</w:t>
      </w:r>
    </w:p>
    <w:p w:rsidR="00C67C9A" w:rsidRPr="00516C28" w:rsidRDefault="00C67C9A" w:rsidP="00C67C9A">
      <w:pPr>
        <w:spacing w:line="240" w:lineRule="exact"/>
        <w:ind w:firstLine="420"/>
        <w:rPr>
          <w:rFonts w:asciiTheme="minorEastAsia" w:hAnsiTheme="minorEastAsia"/>
        </w:rPr>
      </w:pPr>
    </w:p>
    <w:p w:rsidR="00C67C9A" w:rsidRPr="00516C28" w:rsidRDefault="00C67C9A" w:rsidP="00C67C9A">
      <w:pPr>
        <w:spacing w:line="360" w:lineRule="auto"/>
        <w:ind w:firstLineChars="150" w:firstLine="315"/>
        <w:rPr>
          <w:rFonts w:asciiTheme="minorEastAsia" w:hAnsiTheme="minorEastAsia"/>
        </w:rPr>
      </w:pPr>
      <w:r w:rsidRPr="00516C28">
        <w:rPr>
          <w:rFonts w:asciiTheme="minorEastAsia" w:hAnsiTheme="minorEastAsia" w:hint="eastAsia"/>
        </w:rPr>
        <w:t>1</w:t>
      </w:r>
      <w:r w:rsidRPr="00516C28">
        <w:rPr>
          <w:rFonts w:asciiTheme="minorEastAsia" w:hAnsiTheme="minorEastAsia"/>
        </w:rPr>
        <w:t xml:space="preserve">) </w:t>
      </w:r>
      <w:r w:rsidRPr="00516C28">
        <w:rPr>
          <w:rFonts w:asciiTheme="minorEastAsia" w:hAnsiTheme="minorEastAsia" w:hint="eastAsia"/>
        </w:rPr>
        <w:t>提供图纸及编号：</w:t>
      </w:r>
    </w:p>
    <w:p w:rsidR="00C67C9A" w:rsidRPr="00516C28" w:rsidRDefault="00C67C9A" w:rsidP="00C67C9A">
      <w:pPr>
        <w:spacing w:line="360" w:lineRule="auto"/>
        <w:rPr>
          <w:rFonts w:asciiTheme="minorEastAsia" w:hAnsiTheme="minorEastAsia"/>
        </w:rPr>
      </w:pPr>
      <w:r w:rsidRPr="00516C28">
        <w:rPr>
          <w:rFonts w:asciiTheme="minorEastAsia" w:hAnsiTheme="minorEastAsia" w:hint="eastAsia"/>
        </w:rPr>
        <w:t xml:space="preserve">      总装配图</w:t>
      </w:r>
      <w:r w:rsidRPr="00516C28">
        <w:rPr>
          <w:rFonts w:asciiTheme="minorEastAsia" w:hAnsiTheme="minorEastAsia" w:hint="eastAsia"/>
          <w:u w:val="single"/>
        </w:rPr>
        <w:t xml:space="preserve"> 　　              　        　      </w:t>
      </w:r>
      <w:r w:rsidRPr="00516C28">
        <w:rPr>
          <w:rFonts w:asciiTheme="minorEastAsia" w:hAnsiTheme="minorEastAsia" w:hint="eastAsia"/>
        </w:rPr>
        <w:t>，</w:t>
      </w:r>
    </w:p>
    <w:p w:rsidR="00C67C9A" w:rsidRPr="00516C28" w:rsidRDefault="00C67C9A" w:rsidP="00C67C9A">
      <w:pPr>
        <w:spacing w:line="360" w:lineRule="auto"/>
        <w:rPr>
          <w:rFonts w:asciiTheme="minorEastAsia" w:hAnsiTheme="minorEastAsia"/>
        </w:rPr>
      </w:pPr>
      <w:r w:rsidRPr="00516C28">
        <w:rPr>
          <w:rFonts w:asciiTheme="minorEastAsia" w:hAnsiTheme="minorEastAsia" w:hint="eastAsia"/>
        </w:rPr>
        <w:t xml:space="preserve">      支持件部件装配图</w:t>
      </w:r>
      <w:r w:rsidRPr="00516C28">
        <w:rPr>
          <w:rFonts w:asciiTheme="minorEastAsia" w:hAnsiTheme="minorEastAsia" w:hint="eastAsia"/>
          <w:u w:val="single"/>
        </w:rPr>
        <w:t xml:space="preserve">　 　       　               </w:t>
      </w:r>
      <w:r w:rsidRPr="00516C28">
        <w:rPr>
          <w:rFonts w:asciiTheme="minorEastAsia" w:hAnsiTheme="minorEastAsia" w:hint="eastAsia"/>
        </w:rPr>
        <w:t>，</w:t>
      </w:r>
    </w:p>
    <w:p w:rsidR="00C67C9A" w:rsidRPr="00516C28" w:rsidRDefault="00C67C9A" w:rsidP="00C67C9A">
      <w:pPr>
        <w:spacing w:line="360" w:lineRule="auto"/>
        <w:ind w:firstLineChars="300" w:firstLine="630"/>
        <w:rPr>
          <w:rFonts w:asciiTheme="minorEastAsia" w:hAnsiTheme="minorEastAsia"/>
        </w:rPr>
      </w:pPr>
      <w:r w:rsidRPr="00516C28">
        <w:rPr>
          <w:rFonts w:asciiTheme="minorEastAsia" w:hAnsiTheme="minorEastAsia" w:hint="eastAsia"/>
        </w:rPr>
        <w:t>支持件外形尺寸图</w:t>
      </w:r>
      <w:r w:rsidRPr="00516C28">
        <w:rPr>
          <w:rFonts w:asciiTheme="minorEastAsia" w:hAnsiTheme="minorEastAsia" w:hint="eastAsia"/>
          <w:u w:val="single"/>
        </w:rPr>
        <w:t xml:space="preserve">　            　            </w:t>
      </w:r>
      <w:r w:rsidRPr="00516C28">
        <w:rPr>
          <w:rFonts w:asciiTheme="minorEastAsia" w:hAnsiTheme="minorEastAsia" w:hint="eastAsia"/>
        </w:rPr>
        <w:t>，</w:t>
      </w:r>
    </w:p>
    <w:p w:rsidR="00C67C9A" w:rsidRPr="00516C28" w:rsidRDefault="00C67C9A" w:rsidP="00C67C9A">
      <w:pPr>
        <w:spacing w:line="360" w:lineRule="auto"/>
        <w:ind w:firstLineChars="300" w:firstLine="630"/>
        <w:rPr>
          <w:rFonts w:asciiTheme="minorEastAsia" w:hAnsiTheme="minorEastAsia"/>
        </w:rPr>
      </w:pPr>
      <w:r w:rsidRPr="00516C28">
        <w:rPr>
          <w:rFonts w:asciiTheme="minorEastAsia" w:hAnsiTheme="minorEastAsia" w:hint="eastAsia"/>
        </w:rPr>
        <w:t>熔断体部件装配图</w:t>
      </w:r>
      <w:r w:rsidRPr="00516C28">
        <w:rPr>
          <w:rFonts w:asciiTheme="minorEastAsia" w:hAnsiTheme="minorEastAsia" w:hint="eastAsia"/>
          <w:u w:val="single"/>
        </w:rPr>
        <w:t xml:space="preserve">   　                 　     </w:t>
      </w:r>
      <w:r w:rsidRPr="00516C28">
        <w:rPr>
          <w:rFonts w:asciiTheme="minorEastAsia" w:hAnsiTheme="minorEastAsia" w:hint="eastAsia"/>
        </w:rPr>
        <w:t>，</w:t>
      </w:r>
    </w:p>
    <w:p w:rsidR="00C67C9A" w:rsidRPr="00516C28" w:rsidRDefault="00C67C9A" w:rsidP="00C67C9A">
      <w:pPr>
        <w:spacing w:line="360" w:lineRule="auto"/>
        <w:ind w:firstLineChars="300" w:firstLine="630"/>
        <w:rPr>
          <w:rFonts w:asciiTheme="minorEastAsia" w:hAnsiTheme="minorEastAsia"/>
        </w:rPr>
      </w:pPr>
      <w:r w:rsidRPr="00516C28">
        <w:rPr>
          <w:rFonts w:asciiTheme="minorEastAsia" w:hAnsiTheme="minorEastAsia" w:hint="eastAsia"/>
        </w:rPr>
        <w:t>熔断体外形尺寸图。</w:t>
      </w:r>
    </w:p>
    <w:p w:rsidR="00C67C9A" w:rsidRPr="00516C28" w:rsidRDefault="00C67C9A" w:rsidP="00C67C9A">
      <w:pPr>
        <w:spacing w:line="360" w:lineRule="auto"/>
        <w:ind w:firstLine="311"/>
        <w:rPr>
          <w:rFonts w:asciiTheme="minorEastAsia" w:hAnsiTheme="minorEastAsia"/>
        </w:rPr>
      </w:pPr>
    </w:p>
    <w:p w:rsidR="00C67C9A" w:rsidRPr="00516C28" w:rsidRDefault="00C67C9A" w:rsidP="00C67C9A">
      <w:pPr>
        <w:spacing w:line="360" w:lineRule="auto"/>
        <w:ind w:firstLine="311"/>
        <w:rPr>
          <w:rFonts w:asciiTheme="minorEastAsia" w:hAnsiTheme="minorEastAsia"/>
        </w:rPr>
      </w:pPr>
      <w:r w:rsidRPr="00516C28">
        <w:rPr>
          <w:rFonts w:asciiTheme="minorEastAsia" w:hAnsiTheme="minorEastAsia" w:hint="eastAsia"/>
        </w:rPr>
        <w:t>2）产品规格和特性</w:t>
      </w:r>
    </w:p>
    <w:p w:rsidR="00C67C9A" w:rsidRPr="00516C28" w:rsidRDefault="00C67C9A" w:rsidP="00C67C9A">
      <w:pPr>
        <w:spacing w:line="360" w:lineRule="auto"/>
        <w:ind w:firstLineChars="248" w:firstLine="521"/>
        <w:rPr>
          <w:rFonts w:asciiTheme="minorEastAsia" w:hAnsiTheme="minorEastAsia"/>
        </w:rPr>
      </w:pPr>
      <w:r w:rsidRPr="00516C28">
        <w:rPr>
          <w:rFonts w:asciiTheme="minorEastAsia" w:hAnsiTheme="minorEastAsia" w:hint="eastAsia"/>
        </w:rPr>
        <w:t>产品型号及名称，</w:t>
      </w:r>
    </w:p>
    <w:p w:rsidR="00C67C9A" w:rsidRPr="00516C28" w:rsidRDefault="00C67C9A" w:rsidP="00C67C9A">
      <w:pPr>
        <w:spacing w:line="360" w:lineRule="auto"/>
        <w:ind w:firstLineChars="248" w:firstLine="521"/>
        <w:rPr>
          <w:rFonts w:asciiTheme="minorEastAsia" w:hAnsiTheme="minorEastAsia"/>
        </w:rPr>
      </w:pPr>
      <w:r w:rsidRPr="00516C28">
        <w:rPr>
          <w:rFonts w:asciiTheme="minorEastAsia" w:hAnsiTheme="minorEastAsia" w:hint="eastAsia"/>
        </w:rPr>
        <w:t>分断能力范围，</w:t>
      </w:r>
    </w:p>
    <w:p w:rsidR="00C67C9A" w:rsidRPr="00516C28" w:rsidRDefault="00C67C9A" w:rsidP="00C67C9A">
      <w:pPr>
        <w:spacing w:line="360" w:lineRule="auto"/>
        <w:ind w:firstLineChars="248" w:firstLine="521"/>
        <w:rPr>
          <w:rFonts w:asciiTheme="minorEastAsia" w:hAnsiTheme="minorEastAsia"/>
        </w:rPr>
      </w:pPr>
      <w:r w:rsidRPr="00516C28">
        <w:rPr>
          <w:rFonts w:asciiTheme="minorEastAsia" w:hAnsiTheme="minorEastAsia" w:hint="eastAsia"/>
        </w:rPr>
        <w:t>使用类别。</w:t>
      </w:r>
    </w:p>
    <w:p w:rsidR="00C67C9A" w:rsidRPr="00516C28" w:rsidRDefault="00C67C9A" w:rsidP="00C67C9A">
      <w:pPr>
        <w:spacing w:line="360" w:lineRule="auto"/>
        <w:rPr>
          <w:rFonts w:asciiTheme="minorEastAsia" w:hAnsiTheme="minorEastAsia"/>
        </w:rPr>
      </w:pPr>
    </w:p>
    <w:p w:rsidR="00C67C9A" w:rsidRPr="00516C28" w:rsidRDefault="00C67C9A" w:rsidP="00C67C9A">
      <w:pPr>
        <w:spacing w:line="360" w:lineRule="auto"/>
        <w:rPr>
          <w:rFonts w:asciiTheme="minorEastAsia" w:hAnsiTheme="minorEastAsia"/>
        </w:rPr>
      </w:pPr>
      <w:r w:rsidRPr="00516C28">
        <w:rPr>
          <w:rFonts w:asciiTheme="minorEastAsia" w:hAnsiTheme="minorEastAsia" w:hint="eastAsia"/>
        </w:rPr>
        <w:t xml:space="preserve">   3）主要结构数据：</w:t>
      </w:r>
    </w:p>
    <w:p w:rsidR="00C67C9A" w:rsidRPr="00516C28" w:rsidRDefault="00C67C9A" w:rsidP="00C67C9A">
      <w:pPr>
        <w:numPr>
          <w:ilvl w:val="0"/>
          <w:numId w:val="7"/>
        </w:numPr>
        <w:spacing w:line="360" w:lineRule="auto"/>
        <w:rPr>
          <w:rFonts w:asciiTheme="minorEastAsia" w:hAnsiTheme="minorEastAsia"/>
        </w:rPr>
      </w:pPr>
      <w:r w:rsidRPr="00516C28">
        <w:rPr>
          <w:rFonts w:asciiTheme="minorEastAsia" w:hAnsiTheme="minorEastAsia" w:hint="eastAsia"/>
        </w:rPr>
        <w:t>熔断器支持件</w:t>
      </w:r>
    </w:p>
    <w:p w:rsidR="00C67C9A" w:rsidRPr="00516C28" w:rsidRDefault="00C67C9A" w:rsidP="00C67C9A">
      <w:pPr>
        <w:spacing w:line="360" w:lineRule="auto"/>
        <w:ind w:left="315" w:hangingChars="150" w:hanging="315"/>
        <w:rPr>
          <w:rFonts w:asciiTheme="minorEastAsia" w:hAnsiTheme="minorEastAsia"/>
        </w:rPr>
      </w:pPr>
      <w:r w:rsidRPr="00516C28">
        <w:rPr>
          <w:rFonts w:asciiTheme="minorEastAsia" w:hAnsiTheme="minorEastAsia" w:hint="eastAsia"/>
        </w:rPr>
        <w:t xml:space="preserve">      绝缘底座的材料种类及规格，</w:t>
      </w:r>
    </w:p>
    <w:p w:rsidR="00C67C9A" w:rsidRPr="00516C28" w:rsidRDefault="00C67C9A" w:rsidP="00C67C9A">
      <w:pPr>
        <w:spacing w:line="360" w:lineRule="auto"/>
        <w:ind w:leftChars="150" w:left="315" w:firstLineChars="150" w:firstLine="315"/>
        <w:rPr>
          <w:rFonts w:asciiTheme="minorEastAsia" w:hAnsiTheme="minorEastAsia"/>
        </w:rPr>
      </w:pPr>
      <w:r w:rsidRPr="00516C28">
        <w:rPr>
          <w:rFonts w:asciiTheme="minorEastAsia" w:hAnsiTheme="minorEastAsia" w:hint="eastAsia"/>
        </w:rPr>
        <w:t>插座导电材料种类及规格，</w:t>
      </w:r>
    </w:p>
    <w:p w:rsidR="00C67C9A" w:rsidRPr="00516C28" w:rsidRDefault="00C67C9A" w:rsidP="00C67C9A">
      <w:pPr>
        <w:spacing w:line="360" w:lineRule="auto"/>
        <w:ind w:leftChars="150" w:left="315" w:firstLineChars="150" w:firstLine="315"/>
        <w:rPr>
          <w:rFonts w:asciiTheme="minorEastAsia" w:hAnsiTheme="minorEastAsia"/>
        </w:rPr>
      </w:pPr>
      <w:r w:rsidRPr="00516C28">
        <w:rPr>
          <w:rFonts w:asciiTheme="minorEastAsia" w:hAnsiTheme="minorEastAsia" w:hint="eastAsia"/>
        </w:rPr>
        <w:t xml:space="preserve">底座弹性材料和牌号（适用时）。   </w:t>
      </w:r>
    </w:p>
    <w:p w:rsidR="00C67C9A" w:rsidRPr="00516C28" w:rsidRDefault="00C67C9A" w:rsidP="00C67C9A">
      <w:pPr>
        <w:spacing w:line="360" w:lineRule="auto"/>
        <w:ind w:leftChars="150" w:left="315"/>
        <w:rPr>
          <w:rFonts w:asciiTheme="minorEastAsia" w:hAnsiTheme="minorEastAsia"/>
        </w:rPr>
      </w:pPr>
    </w:p>
    <w:p w:rsidR="00C67C9A" w:rsidRPr="00516C28" w:rsidRDefault="00C67C9A" w:rsidP="00C67C9A">
      <w:pPr>
        <w:numPr>
          <w:ilvl w:val="0"/>
          <w:numId w:val="7"/>
        </w:numPr>
        <w:spacing w:line="360" w:lineRule="auto"/>
        <w:rPr>
          <w:rFonts w:asciiTheme="minorEastAsia" w:hAnsiTheme="minorEastAsia"/>
        </w:rPr>
      </w:pPr>
      <w:r w:rsidRPr="00516C28">
        <w:rPr>
          <w:rFonts w:asciiTheme="minorEastAsia" w:hAnsiTheme="minorEastAsia" w:hint="eastAsia"/>
        </w:rPr>
        <w:t>熔断体</w:t>
      </w:r>
    </w:p>
    <w:p w:rsidR="00C67C9A" w:rsidRPr="00516C28" w:rsidRDefault="00C67C9A" w:rsidP="00C67C9A">
      <w:pPr>
        <w:spacing w:line="360" w:lineRule="auto"/>
        <w:rPr>
          <w:rFonts w:asciiTheme="minorEastAsia" w:hAnsiTheme="minorEastAsia"/>
        </w:rPr>
      </w:pPr>
      <w:r w:rsidRPr="00516C28">
        <w:rPr>
          <w:rFonts w:asciiTheme="minorEastAsia" w:hAnsiTheme="minorEastAsia" w:hint="eastAsia"/>
        </w:rPr>
        <w:t xml:space="preserve">      熔断体的材料和牌号，</w:t>
      </w:r>
    </w:p>
    <w:p w:rsidR="00C67C9A" w:rsidRPr="00516C28" w:rsidRDefault="00C67C9A" w:rsidP="00C67C9A">
      <w:pPr>
        <w:tabs>
          <w:tab w:val="left" w:pos="7770"/>
        </w:tabs>
        <w:spacing w:line="360" w:lineRule="auto"/>
        <w:ind w:firstLineChars="300" w:firstLine="630"/>
        <w:rPr>
          <w:rFonts w:asciiTheme="minorEastAsia" w:hAnsiTheme="minorEastAsia"/>
        </w:rPr>
      </w:pPr>
      <w:r w:rsidRPr="00516C28">
        <w:rPr>
          <w:rFonts w:asciiTheme="minorEastAsia" w:hAnsiTheme="minorEastAsia" w:hint="eastAsia"/>
        </w:rPr>
        <w:t>熔管的材料种类及规格，</w:t>
      </w:r>
    </w:p>
    <w:p w:rsidR="00C67C9A" w:rsidRPr="00516C28" w:rsidRDefault="00C67C9A" w:rsidP="00C67C9A">
      <w:pPr>
        <w:tabs>
          <w:tab w:val="left" w:pos="7770"/>
        </w:tabs>
        <w:spacing w:line="360" w:lineRule="auto"/>
        <w:ind w:firstLineChars="300" w:firstLine="630"/>
        <w:rPr>
          <w:rFonts w:asciiTheme="minorEastAsia" w:hAnsiTheme="minorEastAsia"/>
        </w:rPr>
      </w:pPr>
      <w:r w:rsidRPr="00516C28">
        <w:rPr>
          <w:rFonts w:asciiTheme="minorEastAsia" w:hAnsiTheme="minorEastAsia" w:hint="eastAsia"/>
        </w:rPr>
        <w:t>填料的名称及规格，</w:t>
      </w:r>
      <w:r w:rsidRPr="00516C28">
        <w:rPr>
          <w:rFonts w:asciiTheme="minorEastAsia" w:hAnsiTheme="minorEastAsia"/>
        </w:rPr>
        <w:tab/>
      </w:r>
    </w:p>
    <w:p w:rsidR="00C67C9A" w:rsidRPr="00516C28" w:rsidRDefault="00C67C9A" w:rsidP="00C67C9A">
      <w:pPr>
        <w:spacing w:line="360" w:lineRule="auto"/>
        <w:ind w:firstLineChars="300" w:firstLine="630"/>
        <w:rPr>
          <w:rFonts w:asciiTheme="minorEastAsia" w:hAnsiTheme="minorEastAsia"/>
        </w:rPr>
      </w:pPr>
      <w:r w:rsidRPr="00516C28">
        <w:rPr>
          <w:rFonts w:asciiTheme="minorEastAsia" w:hAnsiTheme="minorEastAsia" w:hint="eastAsia"/>
        </w:rPr>
        <w:lastRenderedPageBreak/>
        <w:t>填料固化剂材料和牌号（适用时）。</w:t>
      </w:r>
    </w:p>
    <w:p w:rsidR="00C67C9A" w:rsidRPr="00516C28" w:rsidRDefault="00C67C9A" w:rsidP="00C67C9A">
      <w:pPr>
        <w:spacing w:line="360" w:lineRule="auto"/>
        <w:ind w:firstLineChars="250" w:firstLine="525"/>
        <w:rPr>
          <w:rFonts w:asciiTheme="minorEastAsia" w:hAnsiTheme="minorEastAsia"/>
        </w:rPr>
      </w:pPr>
      <w:r w:rsidRPr="00516C28">
        <w:rPr>
          <w:rFonts w:asciiTheme="minorEastAsia" w:hAnsiTheme="minorEastAsia" w:hint="eastAsia"/>
        </w:rPr>
        <w:t>导电件镀层及厚度</w:t>
      </w:r>
      <w:r w:rsidRPr="00516C28">
        <w:rPr>
          <w:rFonts w:asciiTheme="minorEastAsia" w:hAnsiTheme="minorEastAsia" w:hint="eastAsia"/>
          <w:u w:val="single"/>
        </w:rPr>
        <w:t xml:space="preserve">　　              </w:t>
      </w:r>
    </w:p>
    <w:p w:rsidR="00C67C9A" w:rsidRPr="00516C28" w:rsidRDefault="00C67C9A" w:rsidP="00C67C9A">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主要技术参数</w:t>
      </w:r>
      <w:r w:rsidRPr="00516C28">
        <w:rPr>
          <w:rFonts w:asciiTheme="minorEastAsia" w:hAnsiTheme="minorEastAsia"/>
          <w:szCs w:val="21"/>
        </w:rPr>
        <w:t>:</w:t>
      </w:r>
    </w:p>
    <w:p w:rsidR="00C67C9A" w:rsidRPr="00516C28" w:rsidRDefault="00C67C9A" w:rsidP="00C67C9A">
      <w:pPr>
        <w:numPr>
          <w:ilvl w:val="0"/>
          <w:numId w:val="8"/>
        </w:numPr>
        <w:rPr>
          <w:rFonts w:asciiTheme="minorEastAsia" w:hAnsiTheme="minorEastAsia"/>
        </w:rPr>
      </w:pPr>
      <w:r w:rsidRPr="00516C28">
        <w:rPr>
          <w:rFonts w:asciiTheme="minorEastAsia" w:hAnsiTheme="minorEastAsia" w:hint="eastAsia"/>
        </w:rPr>
        <w:t>熔断器支持件：</w:t>
      </w:r>
    </w:p>
    <w:p w:rsidR="00DF7936" w:rsidRPr="00516C28" w:rsidRDefault="00DF7936" w:rsidP="00DF7936">
      <w:pPr>
        <w:ind w:left="735"/>
        <w:rPr>
          <w:rFonts w:asciiTheme="minorEastAsia" w:hAnsiTheme="minorEastAsia"/>
        </w:rPr>
      </w:pPr>
      <w:r w:rsidRPr="00516C28">
        <w:rPr>
          <w:rFonts w:asciiTheme="minorEastAsia" w:hAnsiTheme="minorEastAsia" w:hint="eastAsia"/>
        </w:rPr>
        <w:t>型号：</w:t>
      </w:r>
    </w:p>
    <w:p w:rsidR="00DF7936" w:rsidRPr="00516C28" w:rsidRDefault="00DF7936" w:rsidP="00DF7936">
      <w:pPr>
        <w:ind w:left="735"/>
        <w:rPr>
          <w:rFonts w:asciiTheme="minorEastAsia" w:hAnsiTheme="minorEastAsia"/>
        </w:rPr>
      </w:pPr>
      <w:r w:rsidRPr="00516C28">
        <w:rPr>
          <w:rFonts w:asciiTheme="minorEastAsia" w:hAnsiTheme="minorEastAsia" w:hint="eastAsia"/>
        </w:rPr>
        <w:t>额定电压（V）：</w:t>
      </w:r>
    </w:p>
    <w:p w:rsidR="00DF7936" w:rsidRPr="00516C28" w:rsidRDefault="00DF7936" w:rsidP="00DF7936">
      <w:pPr>
        <w:ind w:left="735"/>
        <w:rPr>
          <w:rFonts w:asciiTheme="minorEastAsia" w:hAnsiTheme="minorEastAsia"/>
        </w:rPr>
      </w:pPr>
      <w:r w:rsidRPr="00516C28">
        <w:rPr>
          <w:rFonts w:asciiTheme="minorEastAsia" w:hAnsiTheme="minorEastAsia" w:hint="eastAsia"/>
        </w:rPr>
        <w:t>额定电流（A）：</w:t>
      </w:r>
    </w:p>
    <w:p w:rsidR="00DF7936" w:rsidRPr="00516C28" w:rsidRDefault="00DF7936" w:rsidP="00DF7936">
      <w:pPr>
        <w:ind w:left="735"/>
        <w:rPr>
          <w:rFonts w:asciiTheme="minorEastAsia" w:hAnsiTheme="minorEastAsia"/>
        </w:rPr>
      </w:pPr>
      <w:r w:rsidRPr="00516C28">
        <w:rPr>
          <w:rFonts w:asciiTheme="minorEastAsia" w:hAnsiTheme="minorEastAsia" w:hint="eastAsia"/>
        </w:rPr>
        <w:t>电流种类及频率（如适用）：</w:t>
      </w:r>
    </w:p>
    <w:p w:rsidR="00DF7936" w:rsidRPr="00516C28" w:rsidRDefault="00DF7936" w:rsidP="00DF7936">
      <w:pPr>
        <w:ind w:left="735"/>
        <w:rPr>
          <w:rFonts w:asciiTheme="minorEastAsia" w:hAnsiTheme="minorEastAsia"/>
        </w:rPr>
      </w:pPr>
      <w:r w:rsidRPr="00516C28">
        <w:rPr>
          <w:rFonts w:asciiTheme="minorEastAsia" w:hAnsiTheme="minorEastAsia" w:hint="eastAsia"/>
        </w:rPr>
        <w:t>尺寸或尺码；</w:t>
      </w:r>
    </w:p>
    <w:p w:rsidR="00DF7936" w:rsidRPr="00516C28" w:rsidRDefault="00DF7936" w:rsidP="00DF7936">
      <w:pPr>
        <w:ind w:left="735"/>
        <w:rPr>
          <w:rFonts w:asciiTheme="minorEastAsia" w:hAnsiTheme="minorEastAsia"/>
        </w:rPr>
      </w:pPr>
      <w:r w:rsidRPr="00516C28">
        <w:rPr>
          <w:rFonts w:asciiTheme="minorEastAsia" w:hAnsiTheme="minorEastAsia" w:hint="eastAsia"/>
        </w:rPr>
        <w:t>极数：</w:t>
      </w:r>
    </w:p>
    <w:p w:rsidR="00DF7936" w:rsidRPr="00516C28" w:rsidRDefault="00DF7936" w:rsidP="00DF7936">
      <w:pPr>
        <w:ind w:left="735"/>
        <w:rPr>
          <w:rFonts w:asciiTheme="minorEastAsia" w:hAnsiTheme="minorEastAsia"/>
        </w:rPr>
      </w:pPr>
      <w:r w:rsidRPr="00516C28">
        <w:rPr>
          <w:rFonts w:asciiTheme="minorEastAsia" w:hAnsiTheme="minorEastAsia" w:hint="eastAsia"/>
        </w:rPr>
        <w:t>峰值耐受电流：</w:t>
      </w:r>
    </w:p>
    <w:p w:rsidR="00C67C9A" w:rsidRPr="00516C28" w:rsidRDefault="00DF7936" w:rsidP="00DF7936">
      <w:pPr>
        <w:ind w:left="735"/>
        <w:rPr>
          <w:rFonts w:asciiTheme="minorEastAsia" w:hAnsiTheme="minorEastAsia"/>
        </w:rPr>
      </w:pPr>
      <w:r w:rsidRPr="00516C28">
        <w:rPr>
          <w:rFonts w:asciiTheme="minorEastAsia" w:hAnsiTheme="minorEastAsia" w:hint="eastAsia"/>
        </w:rPr>
        <w:t>额定冲击耐受电压（kV）</w:t>
      </w:r>
    </w:p>
    <w:p w:rsidR="00C67C9A" w:rsidRPr="00516C28" w:rsidRDefault="00C67C9A" w:rsidP="00C67C9A">
      <w:pPr>
        <w:numPr>
          <w:ilvl w:val="0"/>
          <w:numId w:val="8"/>
        </w:numPr>
        <w:rPr>
          <w:rFonts w:asciiTheme="minorEastAsia" w:hAnsiTheme="minorEastAsia"/>
        </w:rPr>
      </w:pPr>
      <w:r w:rsidRPr="00516C28">
        <w:rPr>
          <w:rFonts w:asciiTheme="minorEastAsia" w:hAnsiTheme="minorEastAsia" w:hint="eastAsia"/>
        </w:rPr>
        <w:t>熔断体：</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型号：</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额定电压：</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额定电流：</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电流种类及频率（如适用）：</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额定耗散功率（W）：</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时间-电流特性：</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分断范围：</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额定分断能力：</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截断电流特性：</w:t>
      </w:r>
    </w:p>
    <w:p w:rsidR="00DF7936"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I</w:t>
      </w:r>
      <w:r w:rsidRPr="00516C28">
        <w:rPr>
          <w:rFonts w:asciiTheme="minorEastAsia" w:hAnsiTheme="minorEastAsia" w:hint="eastAsia"/>
          <w:vertAlign w:val="superscript"/>
        </w:rPr>
        <w:t>2</w:t>
      </w:r>
      <w:r w:rsidRPr="00516C28">
        <w:rPr>
          <w:rFonts w:asciiTheme="minorEastAsia" w:hAnsiTheme="minorEastAsia" w:hint="eastAsia"/>
        </w:rPr>
        <w:t>t特性：</w:t>
      </w:r>
    </w:p>
    <w:p w:rsidR="00C67C9A" w:rsidRPr="00516C28" w:rsidRDefault="00DF7936" w:rsidP="00DF7936">
      <w:pPr>
        <w:spacing w:line="360" w:lineRule="auto"/>
        <w:ind w:firstLineChars="348" w:firstLine="731"/>
        <w:rPr>
          <w:rFonts w:asciiTheme="minorEastAsia" w:hAnsiTheme="minorEastAsia"/>
        </w:rPr>
      </w:pPr>
      <w:r w:rsidRPr="00516C28">
        <w:rPr>
          <w:rFonts w:asciiTheme="minorEastAsia" w:hAnsiTheme="minorEastAsia" w:hint="eastAsia"/>
        </w:rPr>
        <w:t>尺寸或尺码</w:t>
      </w:r>
    </w:p>
    <w:p w:rsidR="00C67C9A" w:rsidRPr="00516C28" w:rsidRDefault="00C67C9A" w:rsidP="00C67C9A">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系列的描述和型号的解释</w:t>
      </w:r>
      <w:r w:rsidRPr="00516C28">
        <w:rPr>
          <w:rFonts w:asciiTheme="minorEastAsia" w:hAnsiTheme="minorEastAsia"/>
          <w:szCs w:val="21"/>
        </w:rPr>
        <w:t>:</w:t>
      </w:r>
    </w:p>
    <w:p w:rsidR="00C67C9A" w:rsidRPr="00516C28" w:rsidRDefault="00C67C9A" w:rsidP="00C67C9A">
      <w:pPr>
        <w:pStyle w:val="a6"/>
        <w:numPr>
          <w:ilvl w:val="2"/>
          <w:numId w:val="12"/>
        </w:numPr>
        <w:snapToGrid w:val="0"/>
        <w:spacing w:line="300" w:lineRule="auto"/>
        <w:ind w:firstLineChars="0"/>
        <w:rPr>
          <w:rFonts w:asciiTheme="minorEastAsia" w:hAnsiTheme="minorEastAsia"/>
          <w:szCs w:val="21"/>
        </w:rPr>
      </w:pPr>
      <w:r w:rsidRPr="00516C28">
        <w:rPr>
          <w:rFonts w:asciiTheme="minorEastAsia" w:hAnsiTheme="minorEastAsia"/>
          <w:szCs w:val="21"/>
        </w:rPr>
        <w:t>本申请单元产品</w:t>
      </w:r>
      <w:r w:rsidRPr="00516C28">
        <w:rPr>
          <w:rFonts w:asciiTheme="minorEastAsia" w:hAnsiTheme="minorEastAsia" w:hint="eastAsia"/>
          <w:szCs w:val="21"/>
        </w:rPr>
        <w:t>：</w:t>
      </w:r>
    </w:p>
    <w:p w:rsidR="00C67C9A" w:rsidRPr="00516C28" w:rsidRDefault="00C67C9A" w:rsidP="00C67C9A">
      <w:pPr>
        <w:numPr>
          <w:ilvl w:val="0"/>
          <w:numId w:val="9"/>
        </w:numPr>
        <w:tabs>
          <w:tab w:val="center" w:pos="5172"/>
        </w:tabs>
        <w:ind w:rightChars="29" w:right="61"/>
        <w:rPr>
          <w:rFonts w:asciiTheme="minorEastAsia" w:hAnsiTheme="minorEastAsia"/>
          <w:color w:val="000000"/>
        </w:rPr>
      </w:pPr>
      <w:r w:rsidRPr="00516C28">
        <w:rPr>
          <w:rFonts w:asciiTheme="minorEastAsia" w:hAnsiTheme="minorEastAsia" w:hint="eastAsia"/>
          <w:color w:val="000000"/>
        </w:rPr>
        <w:t>不同额定电流的熔断体，仅熔断体的触头不同外，外壳的形状和结构完全相同，并且外壳的尺寸也完全相同（熔体除外）。</w:t>
      </w:r>
    </w:p>
    <w:p w:rsidR="00C67C9A" w:rsidRPr="00516C28" w:rsidRDefault="00C67C9A" w:rsidP="00C67C9A">
      <w:pPr>
        <w:tabs>
          <w:tab w:val="center" w:pos="5172"/>
        </w:tabs>
        <w:ind w:leftChars="236" w:left="496" w:rightChars="29" w:right="61" w:firstLineChars="212" w:firstLine="445"/>
        <w:rPr>
          <w:rFonts w:asciiTheme="minorEastAsia" w:hAnsiTheme="minorEastAsia"/>
          <w:color w:val="000000"/>
        </w:rPr>
      </w:pPr>
      <w:r w:rsidRPr="00516C28">
        <w:rPr>
          <w:rFonts w:asciiTheme="minorEastAsia" w:hAnsiTheme="minorEastAsia" w:hint="eastAsia"/>
        </w:rPr>
        <w:t>□是 □否</w:t>
      </w:r>
    </w:p>
    <w:p w:rsidR="00C67C9A" w:rsidRPr="00516C28" w:rsidRDefault="00C67C9A" w:rsidP="00C67C9A">
      <w:pPr>
        <w:numPr>
          <w:ilvl w:val="0"/>
          <w:numId w:val="9"/>
        </w:numPr>
        <w:tabs>
          <w:tab w:val="center" w:pos="5172"/>
        </w:tabs>
        <w:ind w:rightChars="29" w:right="61"/>
        <w:rPr>
          <w:rFonts w:asciiTheme="minorEastAsia" w:hAnsiTheme="minorEastAsia"/>
          <w:color w:val="000000"/>
        </w:rPr>
      </w:pPr>
      <w:r w:rsidRPr="00516C28">
        <w:rPr>
          <w:rFonts w:asciiTheme="minorEastAsia" w:hAnsiTheme="minorEastAsia" w:hint="eastAsia"/>
          <w:color w:val="000000"/>
        </w:rPr>
        <w:t>不同额定电流的熔断体具有相同的灭弧介质和相同的填充程度。</w:t>
      </w:r>
    </w:p>
    <w:p w:rsidR="00C67C9A" w:rsidRPr="00516C28" w:rsidRDefault="00C67C9A" w:rsidP="00C67C9A">
      <w:pPr>
        <w:tabs>
          <w:tab w:val="center" w:pos="5172"/>
        </w:tabs>
        <w:ind w:leftChars="236" w:left="496" w:rightChars="29" w:right="61" w:firstLineChars="200" w:firstLine="420"/>
        <w:rPr>
          <w:rFonts w:asciiTheme="minorEastAsia" w:hAnsiTheme="minorEastAsia"/>
          <w:color w:val="000000"/>
        </w:rPr>
      </w:pPr>
      <w:r w:rsidRPr="00516C28">
        <w:rPr>
          <w:rFonts w:asciiTheme="minorEastAsia" w:hAnsiTheme="minorEastAsia" w:hint="eastAsia"/>
        </w:rPr>
        <w:t>□是 □否</w:t>
      </w:r>
    </w:p>
    <w:p w:rsidR="00C67C9A" w:rsidRPr="00516C28" w:rsidRDefault="00C67C9A" w:rsidP="00C67C9A">
      <w:pPr>
        <w:numPr>
          <w:ilvl w:val="0"/>
          <w:numId w:val="9"/>
        </w:numPr>
        <w:tabs>
          <w:tab w:val="center" w:pos="5172"/>
        </w:tabs>
        <w:ind w:rightChars="29" w:right="61"/>
        <w:rPr>
          <w:rFonts w:asciiTheme="minorEastAsia" w:hAnsiTheme="minorEastAsia"/>
          <w:color w:val="000000"/>
        </w:rPr>
      </w:pPr>
      <w:r w:rsidRPr="00516C28">
        <w:rPr>
          <w:rFonts w:asciiTheme="minorEastAsia" w:hAnsiTheme="minorEastAsia" w:hint="eastAsia"/>
          <w:color w:val="000000"/>
        </w:rPr>
        <w:t>不同额定电流的熔断体，熔体材料完全相同，熔体的长度和形状也相同。</w:t>
      </w:r>
    </w:p>
    <w:p w:rsidR="00C67C9A" w:rsidRPr="00516C28" w:rsidRDefault="00C67C9A" w:rsidP="00C67C9A">
      <w:pPr>
        <w:tabs>
          <w:tab w:val="center" w:pos="5172"/>
        </w:tabs>
        <w:ind w:leftChars="236" w:left="496" w:rightChars="29" w:right="61" w:firstLineChars="200" w:firstLine="420"/>
        <w:rPr>
          <w:rFonts w:asciiTheme="minorEastAsia" w:hAnsiTheme="minorEastAsia"/>
          <w:color w:val="000000"/>
        </w:rPr>
      </w:pPr>
      <w:r w:rsidRPr="00516C28">
        <w:rPr>
          <w:rFonts w:asciiTheme="minorEastAsia" w:hAnsiTheme="minorEastAsia" w:hint="eastAsia"/>
        </w:rPr>
        <w:t>□是 □否</w:t>
      </w:r>
    </w:p>
    <w:p w:rsidR="00C67C9A" w:rsidRPr="00516C28" w:rsidRDefault="00C67C9A" w:rsidP="00C67C9A">
      <w:pPr>
        <w:numPr>
          <w:ilvl w:val="0"/>
          <w:numId w:val="9"/>
        </w:numPr>
        <w:tabs>
          <w:tab w:val="center" w:pos="5172"/>
        </w:tabs>
        <w:ind w:rightChars="29" w:right="61"/>
        <w:rPr>
          <w:rFonts w:asciiTheme="minorEastAsia" w:hAnsiTheme="minorEastAsia"/>
          <w:color w:val="000000"/>
        </w:rPr>
      </w:pPr>
      <w:r w:rsidRPr="00516C28">
        <w:rPr>
          <w:rFonts w:asciiTheme="minorEastAsia" w:hAnsiTheme="minorEastAsia" w:hint="eastAsia"/>
          <w:color w:val="000000"/>
        </w:rPr>
        <w:t>熔体的截面（沿熔体长度方向截面可能是变化的）和熔体数分别不应超过最大额定电流熔断体的熔体截面和熔体数。</w:t>
      </w:r>
    </w:p>
    <w:p w:rsidR="00C67C9A" w:rsidRPr="00516C28" w:rsidRDefault="00C67C9A" w:rsidP="00C67C9A">
      <w:pPr>
        <w:tabs>
          <w:tab w:val="center" w:pos="5172"/>
        </w:tabs>
        <w:ind w:leftChars="236" w:left="496" w:rightChars="29" w:right="61" w:firstLineChars="200" w:firstLine="420"/>
        <w:rPr>
          <w:rFonts w:asciiTheme="minorEastAsia" w:hAnsiTheme="minorEastAsia"/>
          <w:color w:val="000000"/>
        </w:rPr>
      </w:pPr>
      <w:r w:rsidRPr="00516C28">
        <w:rPr>
          <w:rFonts w:asciiTheme="minorEastAsia" w:hAnsiTheme="minorEastAsia" w:hint="eastAsia"/>
        </w:rPr>
        <w:t>□是 □否</w:t>
      </w:r>
    </w:p>
    <w:p w:rsidR="00C67C9A" w:rsidRPr="00516C28" w:rsidRDefault="00C67C9A" w:rsidP="00C67C9A">
      <w:pPr>
        <w:numPr>
          <w:ilvl w:val="0"/>
          <w:numId w:val="9"/>
        </w:numPr>
        <w:tabs>
          <w:tab w:val="center" w:pos="5172"/>
        </w:tabs>
        <w:ind w:rightChars="29" w:right="61"/>
        <w:rPr>
          <w:rFonts w:asciiTheme="minorEastAsia" w:hAnsiTheme="minorEastAsia"/>
          <w:color w:val="000000"/>
        </w:rPr>
      </w:pPr>
      <w:r w:rsidRPr="00516C28">
        <w:rPr>
          <w:rFonts w:asciiTheme="minorEastAsia" w:hAnsiTheme="minorEastAsia" w:hint="eastAsia"/>
          <w:color w:val="000000"/>
        </w:rPr>
        <w:t>相邻熔体之间以及熔体与熔管表面之间的最小距离不得小于最大额定电流熔断体中相应的距离。</w:t>
      </w:r>
      <w:r w:rsidRPr="00516C28">
        <w:rPr>
          <w:rFonts w:asciiTheme="minorEastAsia" w:hAnsiTheme="minorEastAsia" w:hint="eastAsia"/>
        </w:rPr>
        <w:t>□是 □否</w:t>
      </w:r>
    </w:p>
    <w:p w:rsidR="00C67C9A" w:rsidRPr="00516C28" w:rsidRDefault="00C67C9A" w:rsidP="00C67C9A">
      <w:pPr>
        <w:tabs>
          <w:tab w:val="center" w:pos="5172"/>
        </w:tabs>
        <w:ind w:left="375" w:rightChars="29" w:right="61"/>
        <w:rPr>
          <w:rFonts w:asciiTheme="minorEastAsia" w:hAnsiTheme="minorEastAsia"/>
        </w:rPr>
      </w:pPr>
    </w:p>
    <w:p w:rsidR="00C67C9A" w:rsidRPr="00516C28" w:rsidRDefault="00C67C9A" w:rsidP="00C67C9A">
      <w:pPr>
        <w:pStyle w:val="a6"/>
        <w:numPr>
          <w:ilvl w:val="2"/>
          <w:numId w:val="12"/>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lastRenderedPageBreak/>
        <w:t>系列的描述（</w:t>
      </w:r>
      <w:r w:rsidRPr="00516C28">
        <w:rPr>
          <w:rFonts w:asciiTheme="minorEastAsia" w:hAnsiTheme="minorEastAsia"/>
          <w:szCs w:val="21"/>
        </w:rPr>
        <w:t>本申请单元</w:t>
      </w:r>
      <w:r w:rsidRPr="00516C28">
        <w:rPr>
          <w:rFonts w:asciiTheme="minorEastAsia" w:hAnsiTheme="minorEastAsia" w:hint="eastAsia"/>
          <w:szCs w:val="21"/>
        </w:rPr>
        <w:t>不同型号、不同电流等级的异同说明）：</w:t>
      </w:r>
    </w:p>
    <w:p w:rsidR="00C67C9A" w:rsidRPr="00516C28" w:rsidRDefault="00C67C9A" w:rsidP="00C67C9A">
      <w:pPr>
        <w:tabs>
          <w:tab w:val="center" w:pos="5172"/>
        </w:tabs>
        <w:ind w:left="375" w:rightChars="29" w:right="61"/>
        <w:rPr>
          <w:rFonts w:asciiTheme="minorEastAsia" w:hAnsiTheme="minorEastAsia"/>
        </w:rPr>
      </w:pPr>
      <w:r w:rsidRPr="00516C28">
        <w:rPr>
          <w:rFonts w:asciiTheme="minorEastAsia" w:hAnsiTheme="minorEastAsia" w:hint="eastAsia"/>
        </w:rPr>
        <w:t>不同电流内电阻标准值(20±</w:t>
      </w:r>
      <w:smartTag w:uri="urn:schemas-microsoft-com:office:smarttags" w:element="chmetcnv">
        <w:smartTagPr>
          <w:attr w:name="UnitName" w:val="℃"/>
          <w:attr w:name="SourceValue" w:val="5"/>
          <w:attr w:name="HasSpace" w:val="False"/>
          <w:attr w:name="Negative" w:val="False"/>
          <w:attr w:name="NumberType" w:val="1"/>
          <w:attr w:name="TCSC" w:val="0"/>
        </w:smartTagPr>
        <w:r w:rsidRPr="00516C28">
          <w:rPr>
            <w:rFonts w:asciiTheme="minorEastAsia" w:hAnsiTheme="minorEastAsia" w:hint="eastAsia"/>
          </w:rPr>
          <w:t>5℃</w:t>
        </w:r>
      </w:smartTag>
      <w:r w:rsidRPr="00516C28">
        <w:rPr>
          <w:rFonts w:asciiTheme="minorEastAsia" w:hAnsiTheme="minorEastAsia" w:hint="eastAsia"/>
        </w:rPr>
        <w:t>)不同，见下表</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1447"/>
        <w:gridCol w:w="1418"/>
        <w:gridCol w:w="1544"/>
      </w:tblGrid>
      <w:tr w:rsidR="00C67C9A" w:rsidRPr="00516C28" w:rsidTr="00C67C9A">
        <w:trPr>
          <w:trHeight w:val="583"/>
          <w:jc w:val="center"/>
        </w:trPr>
        <w:tc>
          <w:tcPr>
            <w:tcW w:w="2082" w:type="dxa"/>
            <w:shd w:val="clear" w:color="auto" w:fill="auto"/>
            <w:vAlign w:val="center"/>
          </w:tcPr>
          <w:p w:rsidR="00C67C9A" w:rsidRPr="00516C28" w:rsidRDefault="00C67C9A" w:rsidP="0005176A">
            <w:pPr>
              <w:spacing w:line="360" w:lineRule="auto"/>
              <w:jc w:val="center"/>
              <w:rPr>
                <w:rFonts w:asciiTheme="minorEastAsia" w:hAnsiTheme="minorEastAsia"/>
              </w:rPr>
            </w:pPr>
            <w:r w:rsidRPr="00516C28">
              <w:rPr>
                <w:rFonts w:asciiTheme="minorEastAsia" w:hAnsiTheme="minorEastAsia" w:hint="eastAsia"/>
              </w:rPr>
              <w:t>熔体额定电流(A)</w:t>
            </w:r>
          </w:p>
        </w:tc>
        <w:tc>
          <w:tcPr>
            <w:tcW w:w="1447" w:type="dxa"/>
            <w:shd w:val="clear" w:color="auto" w:fill="auto"/>
            <w:vAlign w:val="center"/>
          </w:tcPr>
          <w:p w:rsidR="00C67C9A" w:rsidRPr="00516C28" w:rsidRDefault="00C67C9A" w:rsidP="0005176A">
            <w:pPr>
              <w:spacing w:line="360" w:lineRule="auto"/>
              <w:jc w:val="center"/>
              <w:rPr>
                <w:rFonts w:asciiTheme="minorEastAsia" w:hAnsiTheme="minorEastAsia"/>
              </w:rPr>
            </w:pPr>
          </w:p>
        </w:tc>
        <w:tc>
          <w:tcPr>
            <w:tcW w:w="1418" w:type="dxa"/>
            <w:shd w:val="clear" w:color="auto" w:fill="auto"/>
            <w:vAlign w:val="center"/>
          </w:tcPr>
          <w:p w:rsidR="00C67C9A" w:rsidRPr="00516C28" w:rsidRDefault="00C67C9A" w:rsidP="0005176A">
            <w:pPr>
              <w:spacing w:line="360" w:lineRule="auto"/>
              <w:jc w:val="center"/>
              <w:rPr>
                <w:rFonts w:asciiTheme="minorEastAsia" w:hAnsiTheme="minorEastAsia"/>
              </w:rPr>
            </w:pPr>
          </w:p>
        </w:tc>
        <w:tc>
          <w:tcPr>
            <w:tcW w:w="1544" w:type="dxa"/>
            <w:shd w:val="clear" w:color="auto" w:fill="auto"/>
            <w:vAlign w:val="center"/>
          </w:tcPr>
          <w:p w:rsidR="00C67C9A" w:rsidRPr="00516C28" w:rsidRDefault="00C67C9A" w:rsidP="0005176A">
            <w:pPr>
              <w:spacing w:line="360" w:lineRule="auto"/>
              <w:jc w:val="center"/>
              <w:rPr>
                <w:rFonts w:asciiTheme="minorEastAsia" w:hAnsiTheme="minorEastAsia"/>
              </w:rPr>
            </w:pPr>
          </w:p>
        </w:tc>
      </w:tr>
      <w:tr w:rsidR="00C67C9A" w:rsidRPr="00516C28" w:rsidTr="00C67C9A">
        <w:trPr>
          <w:trHeight w:val="585"/>
          <w:jc w:val="center"/>
        </w:trPr>
        <w:tc>
          <w:tcPr>
            <w:tcW w:w="2082" w:type="dxa"/>
            <w:shd w:val="clear" w:color="auto" w:fill="auto"/>
            <w:vAlign w:val="center"/>
          </w:tcPr>
          <w:p w:rsidR="00C67C9A" w:rsidRPr="00516C28" w:rsidRDefault="00C67C9A" w:rsidP="0005176A">
            <w:pPr>
              <w:spacing w:line="360" w:lineRule="auto"/>
              <w:jc w:val="center"/>
              <w:rPr>
                <w:rFonts w:asciiTheme="minorEastAsia" w:hAnsiTheme="minorEastAsia"/>
              </w:rPr>
            </w:pPr>
            <w:r w:rsidRPr="00516C28">
              <w:rPr>
                <w:rFonts w:asciiTheme="minorEastAsia" w:hAnsiTheme="minorEastAsia" w:hint="eastAsia"/>
              </w:rPr>
              <w:t>熔体内电阻(mΩ)</w:t>
            </w:r>
          </w:p>
        </w:tc>
        <w:tc>
          <w:tcPr>
            <w:tcW w:w="1447" w:type="dxa"/>
            <w:shd w:val="clear" w:color="auto" w:fill="auto"/>
            <w:vAlign w:val="center"/>
          </w:tcPr>
          <w:p w:rsidR="00C67C9A" w:rsidRPr="00516C28" w:rsidRDefault="00C67C9A" w:rsidP="0005176A">
            <w:pPr>
              <w:spacing w:line="360" w:lineRule="auto"/>
              <w:jc w:val="center"/>
              <w:rPr>
                <w:rFonts w:asciiTheme="minorEastAsia" w:hAnsiTheme="minorEastAsia"/>
              </w:rPr>
            </w:pPr>
          </w:p>
        </w:tc>
        <w:tc>
          <w:tcPr>
            <w:tcW w:w="1418" w:type="dxa"/>
            <w:shd w:val="clear" w:color="auto" w:fill="auto"/>
            <w:vAlign w:val="center"/>
          </w:tcPr>
          <w:p w:rsidR="00C67C9A" w:rsidRPr="00516C28" w:rsidRDefault="00C67C9A" w:rsidP="0005176A">
            <w:pPr>
              <w:spacing w:line="360" w:lineRule="auto"/>
              <w:jc w:val="center"/>
              <w:rPr>
                <w:rFonts w:asciiTheme="minorEastAsia" w:hAnsiTheme="minorEastAsia"/>
              </w:rPr>
            </w:pPr>
          </w:p>
        </w:tc>
        <w:tc>
          <w:tcPr>
            <w:tcW w:w="1544" w:type="dxa"/>
            <w:shd w:val="clear" w:color="auto" w:fill="auto"/>
            <w:vAlign w:val="center"/>
          </w:tcPr>
          <w:p w:rsidR="00C67C9A" w:rsidRPr="00516C28" w:rsidRDefault="00C67C9A" w:rsidP="0005176A">
            <w:pPr>
              <w:spacing w:line="360" w:lineRule="auto"/>
              <w:jc w:val="center"/>
              <w:rPr>
                <w:rFonts w:asciiTheme="minorEastAsia" w:hAnsiTheme="minorEastAsia"/>
              </w:rPr>
            </w:pPr>
          </w:p>
        </w:tc>
      </w:tr>
    </w:tbl>
    <w:p w:rsidR="00C67C9A" w:rsidRPr="00516C28" w:rsidRDefault="00C67C9A" w:rsidP="00C67C9A">
      <w:pPr>
        <w:pStyle w:val="a6"/>
        <w:numPr>
          <w:ilvl w:val="2"/>
          <w:numId w:val="12"/>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型号的解释：</w:t>
      </w:r>
    </w:p>
    <w:p w:rsidR="00C67C9A" w:rsidRPr="00516C28" w:rsidRDefault="00C67C9A" w:rsidP="00C67C9A">
      <w:pPr>
        <w:ind w:rightChars="299" w:right="628" w:firstLineChars="150" w:firstLine="315"/>
        <w:rPr>
          <w:rFonts w:asciiTheme="minorEastAsia" w:hAnsiTheme="minorEastAsia"/>
        </w:rPr>
      </w:pPr>
    </w:p>
    <w:p w:rsidR="00C67C9A" w:rsidRPr="00516C28" w:rsidRDefault="00C67C9A" w:rsidP="00C67C9A">
      <w:pPr>
        <w:pStyle w:val="a6"/>
        <w:numPr>
          <w:ilvl w:val="1"/>
          <w:numId w:val="11"/>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特殊结构说明（如有需要）:</w:t>
      </w:r>
    </w:p>
    <w:p w:rsidR="00C67C9A" w:rsidRPr="00516C28" w:rsidRDefault="00C67C9A" w:rsidP="00C67C9A">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产品认证情况:</w:t>
      </w:r>
    </w:p>
    <w:p w:rsidR="00C67C9A" w:rsidRPr="00516C28" w:rsidRDefault="00C67C9A" w:rsidP="00C67C9A">
      <w:pPr>
        <w:ind w:left="210"/>
        <w:rPr>
          <w:rFonts w:asciiTheme="minorEastAsia" w:hAnsiTheme="minorEastAsia"/>
        </w:rPr>
      </w:pPr>
    </w:p>
    <w:p w:rsidR="00C67C9A" w:rsidRPr="00516C28" w:rsidRDefault="00C67C9A" w:rsidP="00C67C9A">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安全件一览表:</w:t>
      </w:r>
    </w:p>
    <w:tbl>
      <w:tblPr>
        <w:tblW w:w="9996" w:type="dxa"/>
        <w:tblInd w:w="108" w:type="dxa"/>
        <w:tblLayout w:type="fixed"/>
        <w:tblLook w:val="0000"/>
      </w:tblPr>
      <w:tblGrid>
        <w:gridCol w:w="680"/>
        <w:gridCol w:w="1866"/>
        <w:gridCol w:w="2340"/>
        <w:gridCol w:w="1715"/>
        <w:gridCol w:w="3395"/>
      </w:tblGrid>
      <w:tr w:rsidR="00C67C9A" w:rsidRPr="00516C28" w:rsidTr="0005176A">
        <w:trPr>
          <w:trHeight w:val="471"/>
        </w:trPr>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jc w:val="center"/>
              <w:rPr>
                <w:rFonts w:asciiTheme="minorEastAsia" w:hAnsiTheme="minorEastAsia"/>
              </w:rPr>
            </w:pPr>
            <w:r w:rsidRPr="00516C28">
              <w:rPr>
                <w:rFonts w:asciiTheme="minorEastAsia" w:hAnsiTheme="minorEastAsia" w:hint="eastAsia"/>
              </w:rPr>
              <w:t>序号</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jc w:val="center"/>
              <w:rPr>
                <w:rFonts w:asciiTheme="minorEastAsia" w:hAnsiTheme="minorEastAsia"/>
              </w:rPr>
            </w:pPr>
            <w:r w:rsidRPr="00516C28">
              <w:rPr>
                <w:rFonts w:asciiTheme="minorEastAsia" w:hAnsiTheme="minorEastAsia" w:hint="eastAsia"/>
              </w:rPr>
              <w:t>元/部件名称</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jc w:val="center"/>
              <w:rPr>
                <w:rFonts w:asciiTheme="minorEastAsia" w:hAnsiTheme="minorEastAsia"/>
              </w:rPr>
            </w:pPr>
            <w:r w:rsidRPr="00516C28">
              <w:rPr>
                <w:rFonts w:asciiTheme="minorEastAsia" w:hAnsiTheme="minorEastAsia" w:hint="eastAsia"/>
              </w:rPr>
              <w:t>元件/材料名称</w:t>
            </w: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jc w:val="center"/>
              <w:rPr>
                <w:rFonts w:asciiTheme="minorEastAsia" w:hAnsiTheme="minorEastAsia"/>
              </w:rPr>
            </w:pPr>
            <w:r w:rsidRPr="00516C28">
              <w:rPr>
                <w:rFonts w:asciiTheme="minorEastAsia" w:hAnsiTheme="minorEastAsia" w:hint="eastAsia"/>
              </w:rPr>
              <w:t>型号规格/牌号</w:t>
            </w: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jc w:val="center"/>
              <w:rPr>
                <w:rFonts w:asciiTheme="minorEastAsia" w:hAnsiTheme="minorEastAsia"/>
              </w:rPr>
            </w:pPr>
            <w:r w:rsidRPr="00516C28">
              <w:rPr>
                <w:rFonts w:asciiTheme="minorEastAsia" w:hAnsiTheme="minorEastAsia" w:hint="eastAsia"/>
              </w:rPr>
              <w:t>制造商（生产厂）</w:t>
            </w:r>
          </w:p>
        </w:tc>
      </w:tr>
      <w:tr w:rsidR="00C67C9A" w:rsidRPr="00516C28" w:rsidTr="0005176A">
        <w:trPr>
          <w:trHeight w:val="412"/>
        </w:trPr>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r w:rsidRPr="00516C28">
              <w:rPr>
                <w:rFonts w:asciiTheme="minorEastAsia" w:hAnsiTheme="minorEastAsia"/>
              </w:rPr>
              <w:t>1</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before="20" w:after="20" w:line="340" w:lineRule="exact"/>
              <w:rPr>
                <w:rFonts w:asciiTheme="minorEastAsia" w:hAnsiTheme="minorEastAsia"/>
              </w:rPr>
            </w:pPr>
            <w:r w:rsidRPr="00516C28">
              <w:rPr>
                <w:rFonts w:asciiTheme="minorEastAsia" w:hAnsiTheme="minorEastAsia" w:hint="eastAsia"/>
              </w:rPr>
              <w:t>支持件绝缘底座</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spacing w:line="340" w:lineRule="exact"/>
              <w:rPr>
                <w:rFonts w:asciiTheme="minorEastAsia" w:hAnsiTheme="minorEastAsia"/>
                <w:w w:val="83"/>
                <w:szCs w:val="21"/>
              </w:rPr>
            </w:pPr>
          </w:p>
        </w:tc>
      </w:tr>
      <w:tr w:rsidR="00C67C9A" w:rsidRPr="00516C28" w:rsidTr="0005176A">
        <w:trPr>
          <w:trHeight w:val="461"/>
        </w:trPr>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r w:rsidRPr="00516C28">
              <w:rPr>
                <w:rFonts w:asciiTheme="minorEastAsia" w:hAnsiTheme="minorEastAsia" w:hint="eastAsia"/>
              </w:rPr>
              <w:t>2</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before="20" w:after="20" w:line="340" w:lineRule="exact"/>
              <w:rPr>
                <w:rFonts w:asciiTheme="minorEastAsia" w:hAnsiTheme="minorEastAsia"/>
              </w:rPr>
            </w:pPr>
            <w:r w:rsidRPr="00516C28">
              <w:rPr>
                <w:rFonts w:asciiTheme="minorEastAsia" w:hAnsiTheme="minorEastAsia" w:hint="eastAsia"/>
              </w:rPr>
              <w:t>熔管</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spacing w:line="340" w:lineRule="exact"/>
              <w:rPr>
                <w:rFonts w:asciiTheme="minorEastAsia" w:hAnsiTheme="minorEastAsia"/>
              </w:rPr>
            </w:pPr>
          </w:p>
        </w:tc>
      </w:tr>
      <w:tr w:rsidR="00C67C9A" w:rsidRPr="00516C28" w:rsidTr="0005176A">
        <w:trPr>
          <w:trHeight w:val="452"/>
        </w:trPr>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r w:rsidRPr="00516C28">
              <w:rPr>
                <w:rFonts w:asciiTheme="minorEastAsia" w:hAnsiTheme="minorEastAsia" w:hint="eastAsia"/>
              </w:rPr>
              <w:t>3</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before="20" w:after="20" w:line="340" w:lineRule="exact"/>
              <w:rPr>
                <w:rFonts w:asciiTheme="minorEastAsia" w:hAnsiTheme="minorEastAsia"/>
              </w:rPr>
            </w:pPr>
            <w:r w:rsidRPr="00516C28">
              <w:rPr>
                <w:rFonts w:asciiTheme="minorEastAsia" w:hAnsiTheme="minorEastAsia" w:hint="eastAsia"/>
              </w:rPr>
              <w:t>熔体</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spacing w:line="340" w:lineRule="exact"/>
              <w:rPr>
                <w:rFonts w:asciiTheme="minorEastAsia" w:hAnsiTheme="minorEastAsia"/>
              </w:rPr>
            </w:pPr>
          </w:p>
        </w:tc>
      </w:tr>
      <w:tr w:rsidR="00C67C9A" w:rsidRPr="00516C28" w:rsidTr="0005176A">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r w:rsidRPr="00516C28">
              <w:rPr>
                <w:rFonts w:asciiTheme="minorEastAsia" w:hAnsiTheme="minorEastAsia" w:hint="eastAsia"/>
              </w:rPr>
              <w:t>4</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before="20" w:after="20" w:line="340" w:lineRule="exact"/>
              <w:rPr>
                <w:rFonts w:asciiTheme="minorEastAsia" w:hAnsiTheme="minorEastAsia"/>
              </w:rPr>
            </w:pPr>
            <w:r w:rsidRPr="00516C28">
              <w:rPr>
                <w:rFonts w:asciiTheme="minorEastAsia" w:hAnsiTheme="minorEastAsia" w:hint="eastAsia"/>
              </w:rPr>
              <w:t>填料</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spacing w:line="340" w:lineRule="exact"/>
              <w:rPr>
                <w:rFonts w:asciiTheme="minorEastAsia" w:hAnsiTheme="minorEastAsia"/>
              </w:rPr>
            </w:pPr>
          </w:p>
        </w:tc>
      </w:tr>
      <w:tr w:rsidR="00C67C9A" w:rsidRPr="00516C28" w:rsidTr="0005176A">
        <w:trPr>
          <w:trHeight w:val="434"/>
        </w:trPr>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r w:rsidRPr="00516C28">
              <w:rPr>
                <w:rFonts w:asciiTheme="minorEastAsia" w:hAnsiTheme="minorEastAsia" w:hint="eastAsia"/>
              </w:rPr>
              <w:t>5</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before="20" w:after="20" w:line="340" w:lineRule="exact"/>
              <w:rPr>
                <w:rFonts w:asciiTheme="minorEastAsia" w:hAnsiTheme="minorEastAsia"/>
              </w:rPr>
            </w:pPr>
            <w:r w:rsidRPr="00516C28">
              <w:rPr>
                <w:rFonts w:asciiTheme="minorEastAsia" w:hAnsiTheme="minorEastAsia" w:hint="eastAsia"/>
              </w:rPr>
              <w:t>填料固化剂</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spacing w:line="340" w:lineRule="exact"/>
              <w:rPr>
                <w:rFonts w:asciiTheme="minorEastAsia" w:hAnsiTheme="minorEastAsia"/>
                <w:w w:val="83"/>
                <w:szCs w:val="21"/>
              </w:rPr>
            </w:pPr>
          </w:p>
        </w:tc>
      </w:tr>
      <w:tr w:rsidR="00C67C9A" w:rsidRPr="00516C28" w:rsidTr="0005176A">
        <w:trPr>
          <w:trHeight w:val="288"/>
        </w:trPr>
        <w:tc>
          <w:tcPr>
            <w:tcW w:w="680" w:type="dxa"/>
            <w:tcBorders>
              <w:top w:val="single" w:sz="6" w:space="0" w:color="auto"/>
              <w:left w:val="single" w:sz="12"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r w:rsidRPr="00516C28">
              <w:rPr>
                <w:rFonts w:asciiTheme="minorEastAsia" w:hAnsiTheme="minorEastAsia" w:hint="eastAsia"/>
              </w:rPr>
              <w:t>6</w:t>
            </w:r>
          </w:p>
        </w:tc>
        <w:tc>
          <w:tcPr>
            <w:tcW w:w="1866"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before="20" w:after="20" w:line="340" w:lineRule="exact"/>
              <w:rPr>
                <w:rFonts w:asciiTheme="minorEastAsia" w:hAnsiTheme="minorEastAsia"/>
              </w:rPr>
            </w:pPr>
            <w:r w:rsidRPr="00516C28">
              <w:rPr>
                <w:rFonts w:asciiTheme="minorEastAsia" w:hAnsiTheme="minorEastAsia" w:hint="eastAsia"/>
              </w:rPr>
              <w:t>弹簧</w:t>
            </w:r>
          </w:p>
        </w:tc>
        <w:tc>
          <w:tcPr>
            <w:tcW w:w="2340"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1715" w:type="dxa"/>
            <w:tcBorders>
              <w:top w:val="single" w:sz="6" w:space="0" w:color="auto"/>
              <w:left w:val="single" w:sz="6" w:space="0" w:color="auto"/>
              <w:bottom w:val="single" w:sz="6" w:space="0" w:color="auto"/>
              <w:right w:val="single" w:sz="6" w:space="0" w:color="auto"/>
            </w:tcBorders>
            <w:vAlign w:val="center"/>
          </w:tcPr>
          <w:p w:rsidR="00C67C9A" w:rsidRPr="00516C28" w:rsidRDefault="00C67C9A" w:rsidP="0005176A">
            <w:pPr>
              <w:spacing w:line="340" w:lineRule="exact"/>
              <w:jc w:val="center"/>
              <w:rPr>
                <w:rFonts w:asciiTheme="minorEastAsia" w:hAnsiTheme="minorEastAsia"/>
              </w:rPr>
            </w:pPr>
          </w:p>
        </w:tc>
        <w:tc>
          <w:tcPr>
            <w:tcW w:w="3395" w:type="dxa"/>
            <w:tcBorders>
              <w:top w:val="single" w:sz="6" w:space="0" w:color="auto"/>
              <w:left w:val="single" w:sz="6" w:space="0" w:color="auto"/>
              <w:bottom w:val="single" w:sz="6" w:space="0" w:color="auto"/>
              <w:right w:val="single" w:sz="12" w:space="0" w:color="auto"/>
            </w:tcBorders>
            <w:vAlign w:val="center"/>
          </w:tcPr>
          <w:p w:rsidR="00C67C9A" w:rsidRPr="00516C28" w:rsidRDefault="00C67C9A" w:rsidP="0005176A">
            <w:pPr>
              <w:spacing w:line="340" w:lineRule="exact"/>
              <w:rPr>
                <w:rFonts w:asciiTheme="minorEastAsia" w:hAnsiTheme="minorEastAsia"/>
                <w:w w:val="83"/>
                <w:szCs w:val="21"/>
              </w:rPr>
            </w:pPr>
          </w:p>
        </w:tc>
      </w:tr>
      <w:tr w:rsidR="00C67C9A" w:rsidRPr="00516C28" w:rsidTr="00A01309">
        <w:trPr>
          <w:trHeight w:val="446"/>
        </w:trPr>
        <w:tc>
          <w:tcPr>
            <w:tcW w:w="9996" w:type="dxa"/>
            <w:gridSpan w:val="5"/>
            <w:tcBorders>
              <w:top w:val="single" w:sz="6" w:space="0" w:color="auto"/>
              <w:left w:val="single" w:sz="12" w:space="0" w:color="auto"/>
              <w:bottom w:val="single" w:sz="6" w:space="0" w:color="auto"/>
              <w:right w:val="single" w:sz="12" w:space="0" w:color="auto"/>
            </w:tcBorders>
            <w:vAlign w:val="center"/>
          </w:tcPr>
          <w:p w:rsidR="00C67C9A" w:rsidRPr="00516C28" w:rsidRDefault="00C67C9A" w:rsidP="00C67C9A">
            <w:pPr>
              <w:rPr>
                <w:rFonts w:asciiTheme="minorEastAsia" w:hAnsiTheme="minorEastAsia"/>
              </w:rPr>
            </w:pPr>
            <w:r w:rsidRPr="00516C28">
              <w:rPr>
                <w:rFonts w:asciiTheme="minorEastAsia" w:hAnsiTheme="minorEastAsia" w:hint="eastAsia"/>
              </w:rPr>
              <w:t>注1： 安全件如涉及一个以上的制造商（生产厂），则填在第一位的制造商（生产厂）为型式试验样品提供安全件的制造商（生产厂）。</w:t>
            </w:r>
          </w:p>
          <w:p w:rsidR="00C67C9A" w:rsidRPr="00516C28" w:rsidRDefault="00C67C9A" w:rsidP="00C67C9A">
            <w:pPr>
              <w:rPr>
                <w:rFonts w:asciiTheme="minorEastAsia" w:hAnsiTheme="minorEastAsia"/>
                <w:szCs w:val="21"/>
              </w:rPr>
            </w:pPr>
            <w:r w:rsidRPr="00516C28">
              <w:rPr>
                <w:rFonts w:asciiTheme="minorEastAsia" w:hAnsiTheme="minorEastAsia" w:hint="eastAsia"/>
              </w:rPr>
              <w:t>注2： 本企业声明：安全件如涉及一个以上的制造商（生产厂），型式试验样品所选用制造商（生产厂）提供的安全件与本企业所填写的其他制造商（生产厂）提供的该安全件不存在性能上的差异。</w:t>
            </w:r>
          </w:p>
        </w:tc>
      </w:tr>
    </w:tbl>
    <w:p w:rsidR="00C67C9A" w:rsidRPr="00516C28" w:rsidRDefault="00C67C9A" w:rsidP="00C67C9A">
      <w:pPr>
        <w:ind w:rightChars="299" w:right="628" w:firstLineChars="150" w:firstLine="315"/>
        <w:rPr>
          <w:rFonts w:asciiTheme="minorEastAsia" w:hAnsiTheme="minorEastAsia"/>
        </w:rPr>
      </w:pPr>
    </w:p>
    <w:p w:rsidR="00C67C9A" w:rsidRPr="00516C28" w:rsidRDefault="00C67C9A" w:rsidP="00C67C9A">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产品外形照片</w:t>
      </w:r>
      <w:r w:rsidRPr="00516C28">
        <w:rPr>
          <w:rFonts w:asciiTheme="minorEastAsia" w:hAnsiTheme="minorEastAsia"/>
          <w:szCs w:val="21"/>
        </w:rPr>
        <w:t>(</w:t>
      </w:r>
      <w:r w:rsidRPr="00516C28">
        <w:rPr>
          <w:rFonts w:asciiTheme="minorEastAsia" w:hAnsiTheme="minorEastAsia" w:hint="eastAsia"/>
          <w:szCs w:val="21"/>
        </w:rPr>
        <w:t>包括外形、内部结构及铭牌三类照片):</w:t>
      </w:r>
    </w:p>
    <w:p w:rsidR="00C67C9A" w:rsidRPr="00516C28" w:rsidRDefault="00C67C9A" w:rsidP="00C67C9A">
      <w:pPr>
        <w:spacing w:line="360" w:lineRule="auto"/>
        <w:ind w:left="408"/>
        <w:rPr>
          <w:rFonts w:asciiTheme="minorEastAsia" w:hAnsiTheme="minorEastAsia"/>
        </w:rPr>
      </w:pPr>
    </w:p>
    <w:p w:rsidR="00C67C9A" w:rsidRPr="00516C28" w:rsidRDefault="00C67C9A" w:rsidP="00C67C9A">
      <w:pPr>
        <w:snapToGrid w:val="0"/>
        <w:spacing w:line="300" w:lineRule="auto"/>
        <w:rPr>
          <w:rFonts w:asciiTheme="minorEastAsia" w:hAnsiTheme="minorEastAsia"/>
          <w:szCs w:val="21"/>
          <w:u w:val="single"/>
        </w:rPr>
      </w:pPr>
    </w:p>
    <w:p w:rsidR="00015BAD" w:rsidRPr="00516C28" w:rsidRDefault="00015BAD" w:rsidP="00CA6EFC">
      <w:pPr>
        <w:snapToGrid w:val="0"/>
        <w:rPr>
          <w:rFonts w:asciiTheme="minorEastAsia" w:hAnsiTheme="minorEastAsia"/>
          <w:szCs w:val="21"/>
        </w:rPr>
      </w:pPr>
    </w:p>
    <w:p w:rsidR="0006434D" w:rsidRPr="00516C28" w:rsidRDefault="00015BAD" w:rsidP="00516C28">
      <w:pPr>
        <w:pStyle w:val="a6"/>
        <w:numPr>
          <w:ilvl w:val="0"/>
          <w:numId w:val="4"/>
        </w:numPr>
        <w:snapToGrid w:val="0"/>
        <w:spacing w:beforeLines="50" w:afterLines="50"/>
        <w:ind w:firstLineChars="0"/>
        <w:rPr>
          <w:rFonts w:asciiTheme="minorEastAsia" w:hAnsiTheme="minorEastAsia"/>
          <w:b/>
          <w:szCs w:val="21"/>
        </w:rPr>
      </w:pPr>
      <w:r w:rsidRPr="00516C28">
        <w:rPr>
          <w:rFonts w:asciiTheme="minorEastAsia" w:hAnsiTheme="minorEastAsia" w:hint="eastAsia"/>
          <w:b/>
          <w:szCs w:val="21"/>
        </w:rPr>
        <w:t>检验</w:t>
      </w:r>
      <w:r w:rsidR="0006434D" w:rsidRPr="00516C28">
        <w:rPr>
          <w:rFonts w:asciiTheme="minorEastAsia" w:hAnsiTheme="minorEastAsia" w:hint="eastAsia"/>
          <w:b/>
          <w:szCs w:val="21"/>
        </w:rPr>
        <w:t>样品</w:t>
      </w:r>
      <w:r w:rsidRPr="00516C28">
        <w:rPr>
          <w:rFonts w:asciiTheme="minorEastAsia" w:hAnsiTheme="minorEastAsia" w:hint="eastAsia"/>
          <w:b/>
          <w:szCs w:val="21"/>
        </w:rPr>
        <w:t>信息</w:t>
      </w:r>
      <w:r w:rsidR="00001AF4" w:rsidRPr="00516C28">
        <w:rPr>
          <w:rFonts w:asciiTheme="minorEastAsia" w:hAnsiTheme="minorEastAsia" w:hint="eastAsia"/>
          <w:b/>
          <w:szCs w:val="21"/>
        </w:rPr>
        <w:t>(适用于企业送样)</w:t>
      </w:r>
    </w:p>
    <w:p w:rsidR="0006434D" w:rsidRPr="00516C28" w:rsidRDefault="0006434D" w:rsidP="0006434D">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样品名称</w:t>
      </w:r>
      <w:r w:rsidR="00015BAD" w:rsidRPr="00516C28">
        <w:rPr>
          <w:rFonts w:asciiTheme="minorEastAsia" w:hAnsiTheme="minorEastAsia" w:hint="eastAsia"/>
          <w:szCs w:val="21"/>
        </w:rPr>
        <w:t xml:space="preserve">：    </w:t>
      </w:r>
      <w:r w:rsidRPr="00516C28">
        <w:rPr>
          <w:rFonts w:asciiTheme="minorEastAsia" w:hAnsiTheme="minorEastAsia" w:hint="eastAsia"/>
          <w:szCs w:val="21"/>
        </w:rPr>
        <w:t>规格型号</w:t>
      </w:r>
      <w:r w:rsidR="00015BAD" w:rsidRPr="00516C28">
        <w:rPr>
          <w:rFonts w:asciiTheme="minorEastAsia" w:hAnsiTheme="minorEastAsia" w:hint="eastAsia"/>
          <w:szCs w:val="21"/>
        </w:rPr>
        <w:t>：      生产序号：</w:t>
      </w:r>
    </w:p>
    <w:p w:rsidR="0006434D" w:rsidRPr="00516C28" w:rsidRDefault="0006434D" w:rsidP="0006434D">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样品的参数描述：</w:t>
      </w:r>
    </w:p>
    <w:p w:rsidR="0006434D" w:rsidRPr="00516C28" w:rsidRDefault="0006434D" w:rsidP="00CA6EFC">
      <w:pPr>
        <w:snapToGrid w:val="0"/>
        <w:rPr>
          <w:rFonts w:asciiTheme="minorEastAsia" w:hAnsiTheme="minorEastAsia"/>
          <w:szCs w:val="21"/>
        </w:rPr>
      </w:pPr>
    </w:p>
    <w:p w:rsidR="00015BAD" w:rsidRPr="00516C28" w:rsidRDefault="00015BAD" w:rsidP="00015BAD">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关键元器件、零部件、原材料</w:t>
      </w:r>
    </w:p>
    <w:p w:rsidR="00015BAD" w:rsidRPr="00516C28" w:rsidRDefault="00015BAD" w:rsidP="00CA6EFC">
      <w:pPr>
        <w:snapToGrid w:val="0"/>
        <w:rPr>
          <w:rFonts w:asciiTheme="minorEastAsia" w:hAnsiTheme="minorEastAsia"/>
          <w:szCs w:val="21"/>
        </w:rPr>
      </w:pPr>
    </w:p>
    <w:p w:rsidR="0006434D" w:rsidRPr="00516C28" w:rsidRDefault="00015BAD" w:rsidP="00015BAD">
      <w:pPr>
        <w:snapToGrid w:val="0"/>
        <w:spacing w:line="300" w:lineRule="auto"/>
        <w:rPr>
          <w:rFonts w:asciiTheme="minorEastAsia" w:hAnsiTheme="minorEastAsia"/>
          <w:color w:val="FF0000"/>
        </w:rPr>
      </w:pPr>
      <w:r w:rsidRPr="00516C28">
        <w:rPr>
          <w:rFonts w:asciiTheme="minorEastAsia" w:hAnsiTheme="minorEastAsia" w:hint="eastAsia"/>
          <w:color w:val="FF0000"/>
        </w:rPr>
        <w:t>注：根据认证规则中的样品要求，认证申请方填写符合检验要求的样品信息。</w:t>
      </w:r>
    </w:p>
    <w:p w:rsidR="00CA6EFC" w:rsidRPr="00516C28" w:rsidRDefault="00015BAD" w:rsidP="00516C28">
      <w:pPr>
        <w:pStyle w:val="a6"/>
        <w:numPr>
          <w:ilvl w:val="0"/>
          <w:numId w:val="4"/>
        </w:numPr>
        <w:snapToGrid w:val="0"/>
        <w:spacing w:beforeLines="50" w:afterLines="50"/>
        <w:ind w:firstLineChars="0"/>
        <w:rPr>
          <w:rFonts w:asciiTheme="minorEastAsia" w:hAnsiTheme="minorEastAsia"/>
          <w:b/>
          <w:szCs w:val="21"/>
        </w:rPr>
      </w:pPr>
      <w:r w:rsidRPr="00516C28">
        <w:rPr>
          <w:rFonts w:asciiTheme="minorEastAsia" w:hAnsiTheme="minorEastAsia" w:hint="eastAsia"/>
          <w:b/>
          <w:szCs w:val="21"/>
        </w:rPr>
        <w:t>图纸照片（以电子图片方式附后）</w:t>
      </w:r>
    </w:p>
    <w:p w:rsidR="00CA6EFC" w:rsidRPr="00516C28" w:rsidRDefault="00015BAD" w:rsidP="00015BAD">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图纸：产品</w:t>
      </w:r>
      <w:r w:rsidR="00CA6EFC" w:rsidRPr="00516C28">
        <w:rPr>
          <w:rFonts w:asciiTheme="minorEastAsia" w:hAnsiTheme="minorEastAsia" w:hint="eastAsia"/>
          <w:szCs w:val="21"/>
        </w:rPr>
        <w:t>结构/装配</w:t>
      </w:r>
      <w:r w:rsidRPr="00516C28">
        <w:rPr>
          <w:rFonts w:asciiTheme="minorEastAsia" w:hAnsiTheme="minorEastAsia" w:hint="eastAsia"/>
          <w:szCs w:val="21"/>
        </w:rPr>
        <w:t>图纸、电气原理图</w:t>
      </w:r>
    </w:p>
    <w:p w:rsidR="00015BAD" w:rsidRPr="00516C28" w:rsidRDefault="00015BAD" w:rsidP="00015BAD">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bCs/>
          <w:szCs w:val="21"/>
        </w:rPr>
        <w:t>照片：外观、包装、铭牌、标签照片</w:t>
      </w:r>
    </w:p>
    <w:p w:rsidR="00CE14FA" w:rsidRPr="00516C28" w:rsidRDefault="00015BAD" w:rsidP="006664B3">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bCs/>
          <w:szCs w:val="21"/>
        </w:rPr>
        <w:t>工艺配方</w:t>
      </w:r>
      <w:r w:rsidRPr="00516C28">
        <w:rPr>
          <w:rFonts w:asciiTheme="minorEastAsia" w:hAnsiTheme="minorEastAsia" w:hint="eastAsia"/>
          <w:szCs w:val="21"/>
        </w:rPr>
        <w:t>、材料组成、工艺流程（图）</w:t>
      </w:r>
    </w:p>
    <w:p w:rsidR="00015BAD" w:rsidRPr="00516C28" w:rsidRDefault="00015BAD" w:rsidP="00015BAD">
      <w:pPr>
        <w:snapToGrid w:val="0"/>
        <w:spacing w:line="300" w:lineRule="auto"/>
        <w:rPr>
          <w:rFonts w:asciiTheme="minorEastAsia" w:hAnsiTheme="minorEastAsia"/>
          <w:color w:val="FF0000"/>
        </w:rPr>
      </w:pPr>
      <w:r w:rsidRPr="00516C28">
        <w:rPr>
          <w:rFonts w:asciiTheme="minorEastAsia" w:hAnsiTheme="minorEastAsia" w:hint="eastAsia"/>
          <w:color w:val="FF0000"/>
        </w:rPr>
        <w:t>注：根据产品种类及认证特性，选定“图纸照片”的类型并明确填报要求。</w:t>
      </w:r>
    </w:p>
    <w:p w:rsidR="00015BAD" w:rsidRPr="00516C28" w:rsidRDefault="005F62B0" w:rsidP="00516C28">
      <w:pPr>
        <w:pStyle w:val="a6"/>
        <w:numPr>
          <w:ilvl w:val="0"/>
          <w:numId w:val="4"/>
        </w:numPr>
        <w:snapToGrid w:val="0"/>
        <w:spacing w:beforeLines="50" w:afterLines="50"/>
        <w:ind w:firstLineChars="0"/>
        <w:rPr>
          <w:rFonts w:asciiTheme="minorEastAsia" w:hAnsiTheme="minorEastAsia"/>
          <w:b/>
          <w:szCs w:val="21"/>
        </w:rPr>
      </w:pPr>
      <w:r w:rsidRPr="00516C28">
        <w:rPr>
          <w:rFonts w:asciiTheme="minorEastAsia" w:hAnsiTheme="minorEastAsia" w:hint="eastAsia"/>
          <w:b/>
          <w:szCs w:val="21"/>
        </w:rPr>
        <w:lastRenderedPageBreak/>
        <w:t>检验报告</w:t>
      </w:r>
    </w:p>
    <w:p w:rsidR="001B0D53" w:rsidRPr="00516C28" w:rsidRDefault="00EF4942" w:rsidP="00EF4942">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认证产品检验报告：</w:t>
      </w:r>
    </w:p>
    <w:tbl>
      <w:tblPr>
        <w:tblStyle w:val="a7"/>
        <w:tblW w:w="0" w:type="auto"/>
        <w:tblLook w:val="04A0"/>
      </w:tblPr>
      <w:tblGrid>
        <w:gridCol w:w="552"/>
        <w:gridCol w:w="1286"/>
        <w:gridCol w:w="1134"/>
        <w:gridCol w:w="1276"/>
        <w:gridCol w:w="2117"/>
        <w:gridCol w:w="1568"/>
        <w:gridCol w:w="1695"/>
      </w:tblGrid>
      <w:tr w:rsidR="005F62B0" w:rsidRPr="00516C28" w:rsidTr="00D204A9">
        <w:tc>
          <w:tcPr>
            <w:tcW w:w="552" w:type="dxa"/>
          </w:tcPr>
          <w:p w:rsidR="005F62B0" w:rsidRPr="00516C28" w:rsidRDefault="005F62B0" w:rsidP="00D204A9">
            <w:pPr>
              <w:rPr>
                <w:rFonts w:asciiTheme="minorEastAsia" w:hAnsiTheme="minorEastAsia"/>
                <w:szCs w:val="21"/>
              </w:rPr>
            </w:pPr>
            <w:r w:rsidRPr="00516C28">
              <w:rPr>
                <w:rFonts w:asciiTheme="minorEastAsia" w:hAnsiTheme="minorEastAsia"/>
                <w:szCs w:val="21"/>
              </w:rPr>
              <w:t>N</w:t>
            </w:r>
            <w:r w:rsidRPr="00516C28">
              <w:rPr>
                <w:rFonts w:asciiTheme="minorEastAsia" w:hAnsiTheme="minorEastAsia" w:hint="eastAsia"/>
                <w:szCs w:val="21"/>
              </w:rPr>
              <w:t>o.</w:t>
            </w:r>
          </w:p>
        </w:tc>
        <w:tc>
          <w:tcPr>
            <w:tcW w:w="1286" w:type="dxa"/>
          </w:tcPr>
          <w:p w:rsidR="005F62B0" w:rsidRPr="00516C28" w:rsidRDefault="005F62B0" w:rsidP="00D204A9">
            <w:pPr>
              <w:rPr>
                <w:rFonts w:asciiTheme="minorEastAsia" w:hAnsiTheme="minorEastAsia"/>
                <w:szCs w:val="21"/>
              </w:rPr>
            </w:pPr>
            <w:r w:rsidRPr="00516C28">
              <w:rPr>
                <w:rFonts w:asciiTheme="minorEastAsia" w:hAnsiTheme="minorEastAsia" w:hint="eastAsia"/>
                <w:szCs w:val="21"/>
              </w:rPr>
              <w:t>报告编号</w:t>
            </w:r>
          </w:p>
        </w:tc>
        <w:tc>
          <w:tcPr>
            <w:tcW w:w="1134" w:type="dxa"/>
          </w:tcPr>
          <w:p w:rsidR="005F62B0" w:rsidRPr="00516C28" w:rsidRDefault="005F62B0" w:rsidP="00D204A9">
            <w:pPr>
              <w:rPr>
                <w:rFonts w:asciiTheme="minorEastAsia" w:hAnsiTheme="minorEastAsia"/>
                <w:szCs w:val="21"/>
              </w:rPr>
            </w:pPr>
            <w:r w:rsidRPr="00516C28">
              <w:rPr>
                <w:rFonts w:asciiTheme="minorEastAsia" w:hAnsiTheme="minorEastAsia" w:hint="eastAsia"/>
                <w:szCs w:val="21"/>
              </w:rPr>
              <w:t>报告时间</w:t>
            </w:r>
          </w:p>
        </w:tc>
        <w:tc>
          <w:tcPr>
            <w:tcW w:w="1276" w:type="dxa"/>
          </w:tcPr>
          <w:p w:rsidR="005F62B0" w:rsidRPr="00516C28" w:rsidRDefault="005F62B0" w:rsidP="00D204A9">
            <w:pPr>
              <w:rPr>
                <w:rFonts w:asciiTheme="minorEastAsia" w:hAnsiTheme="minorEastAsia"/>
                <w:szCs w:val="21"/>
              </w:rPr>
            </w:pPr>
            <w:r w:rsidRPr="00516C28">
              <w:rPr>
                <w:rFonts w:asciiTheme="minorEastAsia" w:hAnsiTheme="minorEastAsia" w:hint="eastAsia"/>
                <w:szCs w:val="21"/>
              </w:rPr>
              <w:t>检验试验室</w:t>
            </w:r>
          </w:p>
        </w:tc>
        <w:tc>
          <w:tcPr>
            <w:tcW w:w="2117" w:type="dxa"/>
          </w:tcPr>
          <w:p w:rsidR="005F62B0" w:rsidRPr="00516C28" w:rsidRDefault="005F62B0" w:rsidP="00D204A9">
            <w:pPr>
              <w:rPr>
                <w:rFonts w:asciiTheme="minorEastAsia" w:hAnsiTheme="minorEastAsia"/>
                <w:szCs w:val="21"/>
              </w:rPr>
            </w:pPr>
            <w:r w:rsidRPr="00516C28">
              <w:rPr>
                <w:rFonts w:asciiTheme="minorEastAsia" w:hAnsiTheme="minorEastAsia" w:hint="eastAsia"/>
                <w:szCs w:val="21"/>
              </w:rPr>
              <w:t>样品名称、规格型号</w:t>
            </w:r>
          </w:p>
        </w:tc>
        <w:tc>
          <w:tcPr>
            <w:tcW w:w="1568" w:type="dxa"/>
          </w:tcPr>
          <w:p w:rsidR="005F62B0" w:rsidRPr="00516C28" w:rsidRDefault="005F62B0" w:rsidP="00D204A9">
            <w:pPr>
              <w:rPr>
                <w:rFonts w:asciiTheme="minorEastAsia" w:hAnsiTheme="minorEastAsia"/>
                <w:szCs w:val="21"/>
              </w:rPr>
            </w:pPr>
            <w:r w:rsidRPr="00516C28">
              <w:rPr>
                <w:rFonts w:asciiTheme="minorEastAsia" w:hAnsiTheme="minorEastAsia" w:hint="eastAsia"/>
                <w:szCs w:val="21"/>
              </w:rPr>
              <w:t>检验依据标准</w:t>
            </w:r>
          </w:p>
        </w:tc>
        <w:tc>
          <w:tcPr>
            <w:tcW w:w="1695" w:type="dxa"/>
          </w:tcPr>
          <w:p w:rsidR="005F62B0" w:rsidRPr="00516C28" w:rsidRDefault="005F62B0" w:rsidP="00D204A9">
            <w:pPr>
              <w:rPr>
                <w:rFonts w:asciiTheme="minorEastAsia" w:hAnsiTheme="minorEastAsia"/>
                <w:szCs w:val="21"/>
              </w:rPr>
            </w:pPr>
            <w:r w:rsidRPr="00516C28">
              <w:rPr>
                <w:rFonts w:asciiTheme="minorEastAsia" w:hAnsiTheme="minorEastAsia" w:hint="eastAsia"/>
                <w:szCs w:val="21"/>
              </w:rPr>
              <w:t>检验项目</w:t>
            </w:r>
          </w:p>
        </w:tc>
      </w:tr>
      <w:tr w:rsidR="005F62B0" w:rsidRPr="00516C28" w:rsidTr="00D204A9">
        <w:tc>
          <w:tcPr>
            <w:tcW w:w="552" w:type="dxa"/>
          </w:tcPr>
          <w:p w:rsidR="005F62B0" w:rsidRPr="00516C28" w:rsidRDefault="005F62B0" w:rsidP="00D204A9">
            <w:pPr>
              <w:rPr>
                <w:rFonts w:asciiTheme="minorEastAsia" w:hAnsiTheme="minorEastAsia"/>
                <w:szCs w:val="21"/>
              </w:rPr>
            </w:pPr>
          </w:p>
        </w:tc>
        <w:tc>
          <w:tcPr>
            <w:tcW w:w="1286" w:type="dxa"/>
          </w:tcPr>
          <w:p w:rsidR="005F62B0" w:rsidRPr="00516C28" w:rsidRDefault="005F62B0" w:rsidP="00D204A9">
            <w:pPr>
              <w:rPr>
                <w:rFonts w:asciiTheme="minorEastAsia" w:hAnsiTheme="minorEastAsia"/>
                <w:szCs w:val="21"/>
              </w:rPr>
            </w:pPr>
          </w:p>
        </w:tc>
        <w:tc>
          <w:tcPr>
            <w:tcW w:w="1134" w:type="dxa"/>
          </w:tcPr>
          <w:p w:rsidR="005F62B0" w:rsidRPr="00516C28" w:rsidRDefault="005F62B0" w:rsidP="00D204A9">
            <w:pPr>
              <w:rPr>
                <w:rFonts w:asciiTheme="minorEastAsia" w:hAnsiTheme="minorEastAsia"/>
                <w:szCs w:val="21"/>
              </w:rPr>
            </w:pPr>
          </w:p>
        </w:tc>
        <w:tc>
          <w:tcPr>
            <w:tcW w:w="1276" w:type="dxa"/>
          </w:tcPr>
          <w:p w:rsidR="005F62B0" w:rsidRPr="00516C28" w:rsidRDefault="005F62B0" w:rsidP="00D204A9">
            <w:pPr>
              <w:rPr>
                <w:rFonts w:asciiTheme="minorEastAsia" w:hAnsiTheme="minorEastAsia"/>
                <w:szCs w:val="21"/>
              </w:rPr>
            </w:pPr>
          </w:p>
        </w:tc>
        <w:tc>
          <w:tcPr>
            <w:tcW w:w="2117" w:type="dxa"/>
          </w:tcPr>
          <w:p w:rsidR="005F62B0" w:rsidRPr="00516C28" w:rsidRDefault="005F62B0" w:rsidP="00D204A9">
            <w:pPr>
              <w:rPr>
                <w:rFonts w:asciiTheme="minorEastAsia" w:hAnsiTheme="minorEastAsia"/>
                <w:szCs w:val="21"/>
              </w:rPr>
            </w:pPr>
          </w:p>
        </w:tc>
        <w:tc>
          <w:tcPr>
            <w:tcW w:w="1568" w:type="dxa"/>
          </w:tcPr>
          <w:p w:rsidR="005F62B0" w:rsidRPr="00516C28" w:rsidRDefault="005F62B0" w:rsidP="00D204A9">
            <w:pPr>
              <w:rPr>
                <w:rFonts w:asciiTheme="minorEastAsia" w:hAnsiTheme="minorEastAsia"/>
                <w:szCs w:val="21"/>
              </w:rPr>
            </w:pPr>
          </w:p>
        </w:tc>
        <w:tc>
          <w:tcPr>
            <w:tcW w:w="1695" w:type="dxa"/>
          </w:tcPr>
          <w:p w:rsidR="005F62B0" w:rsidRPr="00516C28" w:rsidRDefault="005F62B0" w:rsidP="00D204A9">
            <w:pPr>
              <w:rPr>
                <w:rFonts w:asciiTheme="minorEastAsia" w:hAnsiTheme="minorEastAsia"/>
                <w:szCs w:val="21"/>
              </w:rPr>
            </w:pPr>
          </w:p>
        </w:tc>
      </w:tr>
      <w:tr w:rsidR="005F62B0" w:rsidRPr="00516C28" w:rsidTr="00D204A9">
        <w:tc>
          <w:tcPr>
            <w:tcW w:w="552" w:type="dxa"/>
          </w:tcPr>
          <w:p w:rsidR="005F62B0" w:rsidRPr="00516C28" w:rsidRDefault="005F62B0" w:rsidP="00D204A9">
            <w:pPr>
              <w:rPr>
                <w:rFonts w:asciiTheme="minorEastAsia" w:hAnsiTheme="minorEastAsia"/>
                <w:szCs w:val="21"/>
              </w:rPr>
            </w:pPr>
          </w:p>
        </w:tc>
        <w:tc>
          <w:tcPr>
            <w:tcW w:w="1286" w:type="dxa"/>
          </w:tcPr>
          <w:p w:rsidR="005F62B0" w:rsidRPr="00516C28" w:rsidRDefault="005F62B0" w:rsidP="00D204A9">
            <w:pPr>
              <w:rPr>
                <w:rFonts w:asciiTheme="minorEastAsia" w:hAnsiTheme="minorEastAsia"/>
                <w:szCs w:val="21"/>
              </w:rPr>
            </w:pPr>
          </w:p>
        </w:tc>
        <w:tc>
          <w:tcPr>
            <w:tcW w:w="1134" w:type="dxa"/>
          </w:tcPr>
          <w:p w:rsidR="005F62B0" w:rsidRPr="00516C28" w:rsidRDefault="005F62B0" w:rsidP="00D204A9">
            <w:pPr>
              <w:rPr>
                <w:rFonts w:asciiTheme="minorEastAsia" w:hAnsiTheme="minorEastAsia"/>
                <w:szCs w:val="21"/>
              </w:rPr>
            </w:pPr>
          </w:p>
        </w:tc>
        <w:tc>
          <w:tcPr>
            <w:tcW w:w="1276" w:type="dxa"/>
          </w:tcPr>
          <w:p w:rsidR="005F62B0" w:rsidRPr="00516C28" w:rsidRDefault="005F62B0" w:rsidP="00D204A9">
            <w:pPr>
              <w:rPr>
                <w:rFonts w:asciiTheme="minorEastAsia" w:hAnsiTheme="minorEastAsia"/>
                <w:szCs w:val="21"/>
              </w:rPr>
            </w:pPr>
          </w:p>
        </w:tc>
        <w:tc>
          <w:tcPr>
            <w:tcW w:w="2117" w:type="dxa"/>
          </w:tcPr>
          <w:p w:rsidR="005F62B0" w:rsidRPr="00516C28" w:rsidRDefault="005F62B0" w:rsidP="00D204A9">
            <w:pPr>
              <w:rPr>
                <w:rFonts w:asciiTheme="minorEastAsia" w:hAnsiTheme="minorEastAsia"/>
                <w:szCs w:val="21"/>
              </w:rPr>
            </w:pPr>
          </w:p>
        </w:tc>
        <w:tc>
          <w:tcPr>
            <w:tcW w:w="1568" w:type="dxa"/>
          </w:tcPr>
          <w:p w:rsidR="005F62B0" w:rsidRPr="00516C28" w:rsidRDefault="005F62B0" w:rsidP="00D204A9">
            <w:pPr>
              <w:rPr>
                <w:rFonts w:asciiTheme="minorEastAsia" w:hAnsiTheme="minorEastAsia"/>
                <w:szCs w:val="21"/>
              </w:rPr>
            </w:pPr>
          </w:p>
        </w:tc>
        <w:tc>
          <w:tcPr>
            <w:tcW w:w="1695" w:type="dxa"/>
          </w:tcPr>
          <w:p w:rsidR="005F62B0" w:rsidRPr="00516C28" w:rsidRDefault="005F62B0" w:rsidP="00D204A9">
            <w:pPr>
              <w:rPr>
                <w:rFonts w:asciiTheme="minorEastAsia" w:hAnsiTheme="minorEastAsia"/>
                <w:szCs w:val="21"/>
              </w:rPr>
            </w:pPr>
          </w:p>
        </w:tc>
      </w:tr>
    </w:tbl>
    <w:p w:rsidR="00EF4942" w:rsidRPr="00516C28" w:rsidRDefault="00EF4942" w:rsidP="00EF4942">
      <w:pPr>
        <w:snapToGrid w:val="0"/>
        <w:spacing w:line="300" w:lineRule="auto"/>
        <w:rPr>
          <w:rFonts w:asciiTheme="minorEastAsia" w:hAnsiTheme="minorEastAsia"/>
          <w:szCs w:val="21"/>
        </w:rPr>
      </w:pPr>
    </w:p>
    <w:p w:rsidR="00015BAD" w:rsidRPr="00516C28" w:rsidRDefault="00EF4942" w:rsidP="002B2991">
      <w:pPr>
        <w:pStyle w:val="a6"/>
        <w:numPr>
          <w:ilvl w:val="1"/>
          <w:numId w:val="4"/>
        </w:numPr>
        <w:snapToGrid w:val="0"/>
        <w:spacing w:line="300" w:lineRule="auto"/>
        <w:ind w:firstLineChars="0"/>
        <w:rPr>
          <w:rFonts w:asciiTheme="minorEastAsia" w:hAnsiTheme="minorEastAsia"/>
          <w:szCs w:val="21"/>
        </w:rPr>
      </w:pPr>
      <w:r w:rsidRPr="00516C28">
        <w:rPr>
          <w:rFonts w:asciiTheme="minorEastAsia" w:hAnsiTheme="minorEastAsia" w:hint="eastAsia"/>
          <w:szCs w:val="21"/>
        </w:rPr>
        <w:t>关键元器件、零部件、原材料检验报告：</w:t>
      </w:r>
    </w:p>
    <w:tbl>
      <w:tblPr>
        <w:tblStyle w:val="a7"/>
        <w:tblW w:w="0" w:type="auto"/>
        <w:tblLook w:val="04A0"/>
      </w:tblPr>
      <w:tblGrid>
        <w:gridCol w:w="1129"/>
        <w:gridCol w:w="1134"/>
        <w:gridCol w:w="1134"/>
        <w:gridCol w:w="1276"/>
        <w:gridCol w:w="2126"/>
        <w:gridCol w:w="1560"/>
        <w:gridCol w:w="1269"/>
      </w:tblGrid>
      <w:tr w:rsidR="005F62B0" w:rsidRPr="00516C28" w:rsidTr="005F62B0">
        <w:tc>
          <w:tcPr>
            <w:tcW w:w="1129" w:type="dxa"/>
          </w:tcPr>
          <w:p w:rsidR="00EF4942" w:rsidRPr="00516C28" w:rsidRDefault="005F62B0" w:rsidP="00D204A9">
            <w:pPr>
              <w:rPr>
                <w:rFonts w:asciiTheme="minorEastAsia" w:hAnsiTheme="minorEastAsia"/>
                <w:szCs w:val="21"/>
              </w:rPr>
            </w:pPr>
            <w:r w:rsidRPr="00516C28">
              <w:rPr>
                <w:rFonts w:asciiTheme="minorEastAsia" w:hAnsiTheme="minorEastAsia" w:hint="eastAsia"/>
                <w:szCs w:val="21"/>
              </w:rPr>
              <w:t>部件名称</w:t>
            </w:r>
          </w:p>
        </w:tc>
        <w:tc>
          <w:tcPr>
            <w:tcW w:w="1134" w:type="dxa"/>
          </w:tcPr>
          <w:p w:rsidR="00EF4942" w:rsidRPr="00516C28" w:rsidRDefault="00EF4942" w:rsidP="00D204A9">
            <w:pPr>
              <w:rPr>
                <w:rFonts w:asciiTheme="minorEastAsia" w:hAnsiTheme="minorEastAsia"/>
                <w:szCs w:val="21"/>
              </w:rPr>
            </w:pPr>
            <w:r w:rsidRPr="00516C28">
              <w:rPr>
                <w:rFonts w:asciiTheme="minorEastAsia" w:hAnsiTheme="minorEastAsia" w:hint="eastAsia"/>
                <w:szCs w:val="21"/>
              </w:rPr>
              <w:t>报告编号</w:t>
            </w:r>
          </w:p>
        </w:tc>
        <w:tc>
          <w:tcPr>
            <w:tcW w:w="1134" w:type="dxa"/>
          </w:tcPr>
          <w:p w:rsidR="00EF4942" w:rsidRPr="00516C28" w:rsidRDefault="00EF4942" w:rsidP="00D204A9">
            <w:pPr>
              <w:rPr>
                <w:rFonts w:asciiTheme="minorEastAsia" w:hAnsiTheme="minorEastAsia"/>
                <w:szCs w:val="21"/>
              </w:rPr>
            </w:pPr>
            <w:r w:rsidRPr="00516C28">
              <w:rPr>
                <w:rFonts w:asciiTheme="minorEastAsia" w:hAnsiTheme="minorEastAsia" w:hint="eastAsia"/>
                <w:szCs w:val="21"/>
              </w:rPr>
              <w:t>报告时间</w:t>
            </w:r>
          </w:p>
        </w:tc>
        <w:tc>
          <w:tcPr>
            <w:tcW w:w="1276" w:type="dxa"/>
          </w:tcPr>
          <w:p w:rsidR="00EF4942" w:rsidRPr="00516C28" w:rsidRDefault="00EF4942" w:rsidP="00D204A9">
            <w:pPr>
              <w:rPr>
                <w:rFonts w:asciiTheme="minorEastAsia" w:hAnsiTheme="minorEastAsia"/>
                <w:szCs w:val="21"/>
              </w:rPr>
            </w:pPr>
            <w:r w:rsidRPr="00516C28">
              <w:rPr>
                <w:rFonts w:asciiTheme="minorEastAsia" w:hAnsiTheme="minorEastAsia" w:hint="eastAsia"/>
                <w:szCs w:val="21"/>
              </w:rPr>
              <w:t>检验试验室</w:t>
            </w:r>
          </w:p>
        </w:tc>
        <w:tc>
          <w:tcPr>
            <w:tcW w:w="2126" w:type="dxa"/>
          </w:tcPr>
          <w:p w:rsidR="00EF4942" w:rsidRPr="00516C28" w:rsidRDefault="00EF4942" w:rsidP="00D204A9">
            <w:pPr>
              <w:rPr>
                <w:rFonts w:asciiTheme="minorEastAsia" w:hAnsiTheme="minorEastAsia"/>
                <w:szCs w:val="21"/>
              </w:rPr>
            </w:pPr>
            <w:r w:rsidRPr="00516C28">
              <w:rPr>
                <w:rFonts w:asciiTheme="minorEastAsia" w:hAnsiTheme="minorEastAsia" w:hint="eastAsia"/>
                <w:szCs w:val="21"/>
              </w:rPr>
              <w:t>样品名称、规格型号</w:t>
            </w:r>
          </w:p>
        </w:tc>
        <w:tc>
          <w:tcPr>
            <w:tcW w:w="1560" w:type="dxa"/>
          </w:tcPr>
          <w:p w:rsidR="00EF4942" w:rsidRPr="00516C28" w:rsidRDefault="00EF4942" w:rsidP="00D204A9">
            <w:pPr>
              <w:rPr>
                <w:rFonts w:asciiTheme="minorEastAsia" w:hAnsiTheme="minorEastAsia"/>
                <w:szCs w:val="21"/>
              </w:rPr>
            </w:pPr>
            <w:r w:rsidRPr="00516C28">
              <w:rPr>
                <w:rFonts w:asciiTheme="minorEastAsia" w:hAnsiTheme="minorEastAsia" w:hint="eastAsia"/>
                <w:szCs w:val="21"/>
              </w:rPr>
              <w:t>检验依据标准</w:t>
            </w:r>
          </w:p>
        </w:tc>
        <w:tc>
          <w:tcPr>
            <w:tcW w:w="1269" w:type="dxa"/>
          </w:tcPr>
          <w:p w:rsidR="00EF4942" w:rsidRPr="00516C28" w:rsidRDefault="00EF4942" w:rsidP="00D204A9">
            <w:pPr>
              <w:rPr>
                <w:rFonts w:asciiTheme="minorEastAsia" w:hAnsiTheme="minorEastAsia"/>
                <w:szCs w:val="21"/>
              </w:rPr>
            </w:pPr>
            <w:r w:rsidRPr="00516C28">
              <w:rPr>
                <w:rFonts w:asciiTheme="minorEastAsia" w:hAnsiTheme="minorEastAsia" w:hint="eastAsia"/>
                <w:szCs w:val="21"/>
              </w:rPr>
              <w:t>检验项目</w:t>
            </w:r>
          </w:p>
        </w:tc>
      </w:tr>
      <w:tr w:rsidR="005F62B0" w:rsidRPr="00516C28" w:rsidTr="005F62B0">
        <w:tc>
          <w:tcPr>
            <w:tcW w:w="1129" w:type="dxa"/>
          </w:tcPr>
          <w:p w:rsidR="00EF4942" w:rsidRPr="00516C28" w:rsidRDefault="00EF4942" w:rsidP="00D204A9">
            <w:pPr>
              <w:rPr>
                <w:rFonts w:asciiTheme="minorEastAsia" w:hAnsiTheme="minorEastAsia"/>
                <w:szCs w:val="21"/>
              </w:rPr>
            </w:pPr>
          </w:p>
        </w:tc>
        <w:tc>
          <w:tcPr>
            <w:tcW w:w="1134" w:type="dxa"/>
          </w:tcPr>
          <w:p w:rsidR="00EF4942" w:rsidRPr="00516C28" w:rsidRDefault="00EF4942" w:rsidP="00D204A9">
            <w:pPr>
              <w:rPr>
                <w:rFonts w:asciiTheme="minorEastAsia" w:hAnsiTheme="minorEastAsia"/>
                <w:szCs w:val="21"/>
              </w:rPr>
            </w:pPr>
          </w:p>
        </w:tc>
        <w:tc>
          <w:tcPr>
            <w:tcW w:w="1134" w:type="dxa"/>
          </w:tcPr>
          <w:p w:rsidR="00EF4942" w:rsidRPr="00516C28" w:rsidRDefault="00EF4942" w:rsidP="00D204A9">
            <w:pPr>
              <w:rPr>
                <w:rFonts w:asciiTheme="minorEastAsia" w:hAnsiTheme="minorEastAsia"/>
                <w:szCs w:val="21"/>
              </w:rPr>
            </w:pPr>
          </w:p>
        </w:tc>
        <w:tc>
          <w:tcPr>
            <w:tcW w:w="1276" w:type="dxa"/>
          </w:tcPr>
          <w:p w:rsidR="00EF4942" w:rsidRPr="00516C28" w:rsidRDefault="00EF4942" w:rsidP="00D204A9">
            <w:pPr>
              <w:rPr>
                <w:rFonts w:asciiTheme="minorEastAsia" w:hAnsiTheme="minorEastAsia"/>
                <w:szCs w:val="21"/>
              </w:rPr>
            </w:pPr>
          </w:p>
        </w:tc>
        <w:tc>
          <w:tcPr>
            <w:tcW w:w="2126" w:type="dxa"/>
          </w:tcPr>
          <w:p w:rsidR="00EF4942" w:rsidRPr="00516C28" w:rsidRDefault="00EF4942" w:rsidP="00D204A9">
            <w:pPr>
              <w:rPr>
                <w:rFonts w:asciiTheme="minorEastAsia" w:hAnsiTheme="minorEastAsia"/>
                <w:szCs w:val="21"/>
              </w:rPr>
            </w:pPr>
          </w:p>
        </w:tc>
        <w:tc>
          <w:tcPr>
            <w:tcW w:w="1560" w:type="dxa"/>
          </w:tcPr>
          <w:p w:rsidR="00EF4942" w:rsidRPr="00516C28" w:rsidRDefault="00EF4942" w:rsidP="00D204A9">
            <w:pPr>
              <w:rPr>
                <w:rFonts w:asciiTheme="minorEastAsia" w:hAnsiTheme="minorEastAsia"/>
                <w:szCs w:val="21"/>
              </w:rPr>
            </w:pPr>
          </w:p>
        </w:tc>
        <w:tc>
          <w:tcPr>
            <w:tcW w:w="1269" w:type="dxa"/>
          </w:tcPr>
          <w:p w:rsidR="00EF4942" w:rsidRPr="00516C28" w:rsidRDefault="00EF4942" w:rsidP="00D204A9">
            <w:pPr>
              <w:rPr>
                <w:rFonts w:asciiTheme="minorEastAsia" w:hAnsiTheme="minorEastAsia"/>
                <w:szCs w:val="21"/>
              </w:rPr>
            </w:pPr>
          </w:p>
        </w:tc>
      </w:tr>
      <w:tr w:rsidR="005F62B0" w:rsidRPr="00516C28" w:rsidTr="005F62B0">
        <w:tc>
          <w:tcPr>
            <w:tcW w:w="1129" w:type="dxa"/>
          </w:tcPr>
          <w:p w:rsidR="005F62B0" w:rsidRPr="00516C28" w:rsidRDefault="005F62B0" w:rsidP="00D204A9">
            <w:pPr>
              <w:rPr>
                <w:rFonts w:asciiTheme="minorEastAsia" w:hAnsiTheme="minorEastAsia"/>
                <w:szCs w:val="21"/>
              </w:rPr>
            </w:pPr>
          </w:p>
        </w:tc>
        <w:tc>
          <w:tcPr>
            <w:tcW w:w="1134" w:type="dxa"/>
          </w:tcPr>
          <w:p w:rsidR="005F62B0" w:rsidRPr="00516C28" w:rsidRDefault="005F62B0" w:rsidP="00D204A9">
            <w:pPr>
              <w:rPr>
                <w:rFonts w:asciiTheme="minorEastAsia" w:hAnsiTheme="minorEastAsia"/>
                <w:szCs w:val="21"/>
              </w:rPr>
            </w:pPr>
          </w:p>
        </w:tc>
        <w:tc>
          <w:tcPr>
            <w:tcW w:w="1134" w:type="dxa"/>
          </w:tcPr>
          <w:p w:rsidR="005F62B0" w:rsidRPr="00516C28" w:rsidRDefault="005F62B0" w:rsidP="00D204A9">
            <w:pPr>
              <w:rPr>
                <w:rFonts w:asciiTheme="minorEastAsia" w:hAnsiTheme="minorEastAsia"/>
                <w:szCs w:val="21"/>
              </w:rPr>
            </w:pPr>
          </w:p>
        </w:tc>
        <w:tc>
          <w:tcPr>
            <w:tcW w:w="1276" w:type="dxa"/>
          </w:tcPr>
          <w:p w:rsidR="005F62B0" w:rsidRPr="00516C28" w:rsidRDefault="005F62B0" w:rsidP="00D204A9">
            <w:pPr>
              <w:rPr>
                <w:rFonts w:asciiTheme="minorEastAsia" w:hAnsiTheme="minorEastAsia"/>
                <w:szCs w:val="21"/>
              </w:rPr>
            </w:pPr>
          </w:p>
        </w:tc>
        <w:tc>
          <w:tcPr>
            <w:tcW w:w="2126" w:type="dxa"/>
          </w:tcPr>
          <w:p w:rsidR="005F62B0" w:rsidRPr="00516C28" w:rsidRDefault="005F62B0" w:rsidP="00D204A9">
            <w:pPr>
              <w:rPr>
                <w:rFonts w:asciiTheme="minorEastAsia" w:hAnsiTheme="minorEastAsia"/>
                <w:szCs w:val="21"/>
              </w:rPr>
            </w:pPr>
          </w:p>
        </w:tc>
        <w:tc>
          <w:tcPr>
            <w:tcW w:w="1560" w:type="dxa"/>
          </w:tcPr>
          <w:p w:rsidR="005F62B0" w:rsidRPr="00516C28" w:rsidRDefault="005F62B0" w:rsidP="00D204A9">
            <w:pPr>
              <w:rPr>
                <w:rFonts w:asciiTheme="minorEastAsia" w:hAnsiTheme="minorEastAsia"/>
                <w:szCs w:val="21"/>
              </w:rPr>
            </w:pPr>
          </w:p>
        </w:tc>
        <w:tc>
          <w:tcPr>
            <w:tcW w:w="1269" w:type="dxa"/>
          </w:tcPr>
          <w:p w:rsidR="005F62B0" w:rsidRPr="00516C28" w:rsidRDefault="005F62B0" w:rsidP="00D204A9">
            <w:pPr>
              <w:rPr>
                <w:rFonts w:asciiTheme="minorEastAsia" w:hAnsiTheme="minorEastAsia"/>
                <w:szCs w:val="21"/>
              </w:rPr>
            </w:pPr>
          </w:p>
        </w:tc>
      </w:tr>
    </w:tbl>
    <w:p w:rsidR="00EF4942" w:rsidRPr="00516C28" w:rsidRDefault="005F62B0" w:rsidP="002B2991">
      <w:pPr>
        <w:rPr>
          <w:rFonts w:asciiTheme="minorEastAsia" w:hAnsiTheme="minorEastAsia"/>
          <w:bCs/>
          <w:color w:val="FF0000"/>
          <w:szCs w:val="21"/>
        </w:rPr>
      </w:pPr>
      <w:r w:rsidRPr="00516C28">
        <w:rPr>
          <w:rFonts w:asciiTheme="minorEastAsia" w:hAnsiTheme="minorEastAsia" w:hint="eastAsia"/>
          <w:bCs/>
          <w:color w:val="FF0000"/>
          <w:szCs w:val="21"/>
        </w:rPr>
        <w:t>注：表中报告扫描电子版附后。</w:t>
      </w:r>
    </w:p>
    <w:p w:rsidR="00EF4942" w:rsidRPr="00516C28" w:rsidRDefault="00EF4942" w:rsidP="002B2991">
      <w:pPr>
        <w:rPr>
          <w:rFonts w:asciiTheme="minorEastAsia" w:hAnsiTheme="minorEastAsia"/>
          <w:bCs/>
          <w:color w:val="FF0000"/>
          <w:szCs w:val="21"/>
        </w:rPr>
      </w:pPr>
    </w:p>
    <w:sectPr w:rsidR="00EF4942" w:rsidRPr="00516C28" w:rsidSect="00880AC0">
      <w:headerReference w:type="default" r:id="rId8"/>
      <w:footerReference w:type="default" r:id="rId9"/>
      <w:pgSz w:w="11906" w:h="16838" w:code="9"/>
      <w:pgMar w:top="907" w:right="1134" w:bottom="794" w:left="1134" w:header="454"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6F3" w:rsidRDefault="008C56F3" w:rsidP="00CF2938">
      <w:r>
        <w:separator/>
      </w:r>
    </w:p>
  </w:endnote>
  <w:endnote w:type="continuationSeparator" w:id="1">
    <w:p w:rsidR="008C56F3" w:rsidRDefault="008C56F3" w:rsidP="00CF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宋黑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E7" w:rsidRPr="00871FAE" w:rsidRDefault="003F0FE7" w:rsidP="00871FAE">
    <w:pPr>
      <w:snapToGrid w:val="0"/>
      <w:jc w:val="right"/>
      <w:rPr>
        <w:rFonts w:ascii="方正宋黑简体" w:eastAsia="方正宋黑简体" w:hAnsi="黑体"/>
        <w:color w:val="0070C0"/>
        <w:sz w:val="18"/>
        <w:szCs w:val="18"/>
      </w:rPr>
    </w:pPr>
    <w:r w:rsidRPr="00871FAE">
      <w:rPr>
        <w:rFonts w:ascii="方正宋黑简体" w:eastAsia="方正宋黑简体" w:hAnsi="黑体" w:hint="eastAsia"/>
        <w:color w:val="0070C0"/>
        <w:sz w:val="18"/>
        <w:szCs w:val="18"/>
      </w:rPr>
      <w:t>第</w:t>
    </w:r>
    <w:r w:rsidR="00221198" w:rsidRPr="00871FAE">
      <w:rPr>
        <w:rFonts w:ascii="方正宋黑简体" w:eastAsia="方正宋黑简体" w:hAnsi="黑体"/>
        <w:color w:val="0070C0"/>
        <w:sz w:val="18"/>
        <w:szCs w:val="18"/>
      </w:rPr>
      <w:fldChar w:fldCharType="begin"/>
    </w:r>
    <w:r w:rsidRPr="00871FAE">
      <w:rPr>
        <w:rFonts w:ascii="方正宋黑简体" w:eastAsia="方正宋黑简体" w:hAnsi="黑体"/>
        <w:color w:val="0070C0"/>
        <w:sz w:val="18"/>
        <w:szCs w:val="18"/>
      </w:rPr>
      <w:instrText xml:space="preserve"> PAGE   \* MERGEFORMAT </w:instrText>
    </w:r>
    <w:r w:rsidR="00221198" w:rsidRPr="00871FAE">
      <w:rPr>
        <w:rFonts w:ascii="方正宋黑简体" w:eastAsia="方正宋黑简体" w:hAnsi="黑体"/>
        <w:color w:val="0070C0"/>
        <w:sz w:val="18"/>
        <w:szCs w:val="18"/>
      </w:rPr>
      <w:fldChar w:fldCharType="separate"/>
    </w:r>
    <w:r w:rsidR="00516C28">
      <w:rPr>
        <w:rFonts w:ascii="方正宋黑简体" w:eastAsia="方正宋黑简体" w:hAnsi="黑体"/>
        <w:noProof/>
        <w:color w:val="0070C0"/>
        <w:sz w:val="18"/>
        <w:szCs w:val="18"/>
      </w:rPr>
      <w:t>1</w:t>
    </w:r>
    <w:r w:rsidR="00221198" w:rsidRPr="00871FAE">
      <w:rPr>
        <w:rFonts w:ascii="方正宋黑简体" w:eastAsia="方正宋黑简体" w:hAnsi="黑体"/>
        <w:color w:val="0070C0"/>
        <w:sz w:val="18"/>
        <w:szCs w:val="18"/>
      </w:rPr>
      <w:fldChar w:fldCharType="end"/>
    </w:r>
    <w:r w:rsidRPr="00871FAE">
      <w:rPr>
        <w:rFonts w:ascii="方正宋黑简体" w:eastAsia="方正宋黑简体" w:hAnsi="黑体" w:hint="eastAsia"/>
        <w:color w:val="0070C0"/>
        <w:sz w:val="18"/>
        <w:szCs w:val="18"/>
      </w:rPr>
      <w:t>页 共</w:t>
    </w:r>
    <w:fldSimple w:instr="NUMPAGES   \* MERGEFORMAT">
      <w:r w:rsidR="00516C28" w:rsidRPr="00516C28">
        <w:rPr>
          <w:rFonts w:ascii="方正宋黑简体" w:eastAsia="方正宋黑简体" w:hAnsi="黑体"/>
          <w:noProof/>
          <w:color w:val="0070C0"/>
          <w:sz w:val="18"/>
          <w:szCs w:val="18"/>
        </w:rPr>
        <w:t>4</w:t>
      </w:r>
    </w:fldSimple>
    <w:r w:rsidRPr="00871FAE">
      <w:rPr>
        <w:rFonts w:ascii="方正宋黑简体" w:eastAsia="方正宋黑简体" w:hAnsi="黑体" w:hint="eastAsia"/>
        <w:color w:val="0070C0"/>
        <w:sz w:val="18"/>
        <w:szCs w:val="18"/>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6F3" w:rsidRDefault="008C56F3" w:rsidP="00CF2938">
      <w:r>
        <w:separator/>
      </w:r>
    </w:p>
  </w:footnote>
  <w:footnote w:type="continuationSeparator" w:id="1">
    <w:p w:rsidR="008C56F3" w:rsidRDefault="008C56F3" w:rsidP="00CF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jc w:val="center"/>
      <w:tblBorders>
        <w:top w:val="none" w:sz="0" w:space="0" w:color="auto"/>
        <w:left w:val="none" w:sz="0" w:space="0" w:color="auto"/>
        <w:bottom w:val="double" w:sz="4" w:space="0" w:color="365F91" w:themeColor="accent1" w:themeShade="BF"/>
        <w:right w:val="none" w:sz="0" w:space="0" w:color="auto"/>
        <w:insideH w:val="none" w:sz="0" w:space="0" w:color="auto"/>
        <w:insideV w:val="none" w:sz="0" w:space="0" w:color="auto"/>
      </w:tblBorders>
      <w:tblLook w:val="04A0"/>
    </w:tblPr>
    <w:tblGrid>
      <w:gridCol w:w="1701"/>
      <w:gridCol w:w="5812"/>
      <w:gridCol w:w="2115"/>
    </w:tblGrid>
    <w:tr w:rsidR="003F0FE7" w:rsidRPr="00D604F7" w:rsidTr="0010707B">
      <w:trPr>
        <w:trHeight w:val="967"/>
        <w:jc w:val="center"/>
      </w:trPr>
      <w:tc>
        <w:tcPr>
          <w:tcW w:w="1701" w:type="dxa"/>
        </w:tcPr>
        <w:p w:rsidR="003F0FE7" w:rsidRDefault="003F0FE7" w:rsidP="00AC6F7A">
          <w:pPr>
            <w:snapToGrid w:val="0"/>
          </w:pPr>
          <w:r>
            <w:rPr>
              <w:noProof/>
            </w:rPr>
            <w:drawing>
              <wp:inline distT="0" distB="0" distL="0" distR="0">
                <wp:extent cx="588397" cy="5708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QM-LOGO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144" cy="580299"/>
                        </a:xfrm>
                        <a:prstGeom prst="rect">
                          <a:avLst/>
                        </a:prstGeom>
                      </pic:spPr>
                    </pic:pic>
                  </a:graphicData>
                </a:graphic>
              </wp:inline>
            </w:drawing>
          </w:r>
        </w:p>
      </w:tc>
      <w:tc>
        <w:tcPr>
          <w:tcW w:w="5812" w:type="dxa"/>
          <w:vAlign w:val="center"/>
        </w:tcPr>
        <w:p w:rsidR="003F0FE7" w:rsidRPr="00BC103E" w:rsidRDefault="005C572C" w:rsidP="00795158">
          <w:pPr>
            <w:snapToGrid w:val="0"/>
            <w:jc w:val="center"/>
            <w:rPr>
              <w:rFonts w:ascii="黑体" w:eastAsia="黑体" w:hAnsi="黑体"/>
              <w:color w:val="0070C0"/>
              <w:sz w:val="24"/>
              <w:szCs w:val="24"/>
            </w:rPr>
          </w:pPr>
          <w:r w:rsidRPr="00BC103E">
            <w:rPr>
              <w:rFonts w:ascii="黑体" w:eastAsia="黑体" w:hAnsi="黑体" w:hint="eastAsia"/>
              <w:color w:val="0070C0"/>
              <w:sz w:val="24"/>
              <w:szCs w:val="24"/>
            </w:rPr>
            <w:t>熔断器（</w:t>
          </w:r>
          <w:r w:rsidRPr="00BC103E">
            <w:rPr>
              <w:rFonts w:ascii="黑体" w:eastAsia="黑体" w:hAnsi="黑体"/>
              <w:color w:val="0070C0"/>
              <w:sz w:val="24"/>
              <w:szCs w:val="24"/>
            </w:rPr>
            <w:t>gG）</w:t>
          </w:r>
          <w:r w:rsidR="00CA6EFC" w:rsidRPr="00BC103E">
            <w:rPr>
              <w:rFonts w:ascii="黑体" w:eastAsia="黑体" w:hAnsi="黑体" w:hint="eastAsia"/>
              <w:color w:val="0070C0"/>
              <w:sz w:val="24"/>
              <w:szCs w:val="24"/>
            </w:rPr>
            <w:t>产品描述</w:t>
          </w:r>
          <w:bookmarkStart w:id="0" w:name="_GoBack"/>
          <w:bookmarkEnd w:id="0"/>
        </w:p>
      </w:tc>
      <w:tc>
        <w:tcPr>
          <w:tcW w:w="2115" w:type="dxa"/>
          <w:vAlign w:val="bottom"/>
        </w:tcPr>
        <w:p w:rsidR="005C572C" w:rsidRPr="00BC103E" w:rsidRDefault="005C572C" w:rsidP="005C572C">
          <w:pPr>
            <w:snapToGrid w:val="0"/>
            <w:jc w:val="right"/>
            <w:rPr>
              <w:rFonts w:eastAsia="方正宋黑简体" w:cstheme="minorHAnsi"/>
              <w:color w:val="005490"/>
              <w:sz w:val="18"/>
              <w:szCs w:val="18"/>
            </w:rPr>
          </w:pPr>
          <w:r w:rsidRPr="00BC103E">
            <w:rPr>
              <w:rFonts w:eastAsia="方正宋黑简体" w:cstheme="minorHAnsi"/>
              <w:color w:val="005490"/>
              <w:sz w:val="18"/>
              <w:szCs w:val="18"/>
            </w:rPr>
            <w:t>CQM10-C0302-1M</w:t>
          </w:r>
        </w:p>
        <w:p w:rsidR="003F0FE7" w:rsidRPr="00AF2A52" w:rsidRDefault="00BC103E" w:rsidP="00516C28">
          <w:pPr>
            <w:snapToGrid w:val="0"/>
            <w:spacing w:line="300" w:lineRule="auto"/>
            <w:jc w:val="right"/>
            <w:rPr>
              <w:rFonts w:ascii="方正宋黑简体" w:eastAsia="方正宋黑简体" w:hAnsi="黑体"/>
              <w:color w:val="0070C0"/>
              <w:sz w:val="18"/>
              <w:szCs w:val="18"/>
            </w:rPr>
          </w:pPr>
          <w:r>
            <w:rPr>
              <w:rFonts w:eastAsia="方正宋黑简体" w:cstheme="minorHAnsi" w:hint="eastAsia"/>
              <w:color w:val="005490"/>
              <w:kern w:val="0"/>
              <w:sz w:val="18"/>
              <w:szCs w:val="18"/>
            </w:rPr>
            <w:t>201</w:t>
          </w:r>
          <w:r w:rsidR="00395FC1">
            <w:rPr>
              <w:rFonts w:eastAsia="方正宋黑简体" w:cstheme="minorHAnsi" w:hint="eastAsia"/>
              <w:color w:val="005490"/>
              <w:kern w:val="0"/>
              <w:sz w:val="18"/>
              <w:szCs w:val="18"/>
            </w:rPr>
            <w:t>8</w:t>
          </w:r>
          <w:r>
            <w:rPr>
              <w:rFonts w:eastAsia="方正宋黑简体" w:cstheme="minorHAnsi" w:hint="eastAsia"/>
              <w:color w:val="005490"/>
              <w:kern w:val="0"/>
              <w:sz w:val="18"/>
              <w:szCs w:val="18"/>
            </w:rPr>
            <w:t>0</w:t>
          </w:r>
          <w:r w:rsidR="00395FC1">
            <w:rPr>
              <w:rFonts w:eastAsia="方正宋黑简体" w:cstheme="minorHAnsi" w:hint="eastAsia"/>
              <w:color w:val="005490"/>
              <w:kern w:val="0"/>
              <w:sz w:val="18"/>
              <w:szCs w:val="18"/>
            </w:rPr>
            <w:t>5</w:t>
          </w:r>
          <w:r w:rsidR="00516C28">
            <w:rPr>
              <w:rFonts w:eastAsia="方正宋黑简体" w:cstheme="minorHAnsi" w:hint="eastAsia"/>
              <w:color w:val="005490"/>
              <w:kern w:val="0"/>
              <w:sz w:val="18"/>
              <w:szCs w:val="18"/>
            </w:rPr>
            <w:t>15</w:t>
          </w:r>
          <w:r w:rsidR="005C572C" w:rsidRPr="00BC103E">
            <w:rPr>
              <w:rFonts w:eastAsia="方正宋黑简体" w:cstheme="minorHAnsi"/>
              <w:color w:val="005490"/>
              <w:kern w:val="0"/>
              <w:sz w:val="18"/>
              <w:szCs w:val="18"/>
            </w:rPr>
            <w:t>(1/</w:t>
          </w:r>
          <w:r w:rsidR="00395FC1">
            <w:rPr>
              <w:rFonts w:eastAsia="方正宋黑简体" w:cstheme="minorHAnsi"/>
              <w:color w:val="005490"/>
              <w:kern w:val="0"/>
              <w:sz w:val="18"/>
              <w:szCs w:val="18"/>
            </w:rPr>
            <w:t>1</w:t>
          </w:r>
          <w:r w:rsidR="005C572C" w:rsidRPr="00BC103E">
            <w:rPr>
              <w:rFonts w:eastAsia="方正宋黑简体" w:cstheme="minorHAnsi"/>
              <w:color w:val="005490"/>
              <w:kern w:val="0"/>
              <w:sz w:val="18"/>
              <w:szCs w:val="18"/>
            </w:rPr>
            <w:t>)</w:t>
          </w:r>
        </w:p>
      </w:tc>
    </w:tr>
  </w:tbl>
  <w:p w:rsidR="003F0FE7" w:rsidRPr="00886149" w:rsidRDefault="003F0FE7" w:rsidP="00351844">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33D"/>
    <w:multiLevelType w:val="hybridMultilevel"/>
    <w:tmpl w:val="8800C8EA"/>
    <w:lvl w:ilvl="0" w:tplc="08AC124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B32FD3"/>
    <w:multiLevelType w:val="hybridMultilevel"/>
    <w:tmpl w:val="04A45E36"/>
    <w:lvl w:ilvl="0" w:tplc="65CEF99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9751A45"/>
    <w:multiLevelType w:val="hybridMultilevel"/>
    <w:tmpl w:val="A7527C50"/>
    <w:lvl w:ilvl="0" w:tplc="FFFFFFFF">
      <w:start w:val="1"/>
      <w:numFmt w:val="lowerLetter"/>
      <w:lvlText w:val="%1）"/>
      <w:lvlJc w:val="left"/>
      <w:pPr>
        <w:tabs>
          <w:tab w:val="num" w:pos="690"/>
        </w:tabs>
        <w:ind w:left="690" w:hanging="360"/>
      </w:pPr>
      <w:rPr>
        <w:rFonts w:hint="eastAsia"/>
      </w:rPr>
    </w:lvl>
    <w:lvl w:ilvl="1" w:tplc="FFFFFFFF" w:tentative="1">
      <w:start w:val="1"/>
      <w:numFmt w:val="lowerLetter"/>
      <w:lvlText w:val="%2)"/>
      <w:lvlJc w:val="left"/>
      <w:pPr>
        <w:tabs>
          <w:tab w:val="num" w:pos="1170"/>
        </w:tabs>
        <w:ind w:left="1170" w:hanging="420"/>
      </w:pPr>
    </w:lvl>
    <w:lvl w:ilvl="2" w:tplc="FFFFFFFF" w:tentative="1">
      <w:start w:val="1"/>
      <w:numFmt w:val="lowerRoman"/>
      <w:lvlText w:val="%3."/>
      <w:lvlJc w:val="right"/>
      <w:pPr>
        <w:tabs>
          <w:tab w:val="num" w:pos="1590"/>
        </w:tabs>
        <w:ind w:left="1590" w:hanging="420"/>
      </w:pPr>
    </w:lvl>
    <w:lvl w:ilvl="3" w:tplc="FFFFFFFF" w:tentative="1">
      <w:start w:val="1"/>
      <w:numFmt w:val="decimal"/>
      <w:lvlText w:val="%4."/>
      <w:lvlJc w:val="left"/>
      <w:pPr>
        <w:tabs>
          <w:tab w:val="num" w:pos="2010"/>
        </w:tabs>
        <w:ind w:left="2010" w:hanging="420"/>
      </w:pPr>
    </w:lvl>
    <w:lvl w:ilvl="4" w:tplc="FFFFFFFF" w:tentative="1">
      <w:start w:val="1"/>
      <w:numFmt w:val="lowerLetter"/>
      <w:lvlText w:val="%5)"/>
      <w:lvlJc w:val="left"/>
      <w:pPr>
        <w:tabs>
          <w:tab w:val="num" w:pos="2430"/>
        </w:tabs>
        <w:ind w:left="2430" w:hanging="420"/>
      </w:pPr>
    </w:lvl>
    <w:lvl w:ilvl="5" w:tplc="FFFFFFFF" w:tentative="1">
      <w:start w:val="1"/>
      <w:numFmt w:val="lowerRoman"/>
      <w:lvlText w:val="%6."/>
      <w:lvlJc w:val="right"/>
      <w:pPr>
        <w:tabs>
          <w:tab w:val="num" w:pos="2850"/>
        </w:tabs>
        <w:ind w:left="2850" w:hanging="420"/>
      </w:pPr>
    </w:lvl>
    <w:lvl w:ilvl="6" w:tplc="FFFFFFFF" w:tentative="1">
      <w:start w:val="1"/>
      <w:numFmt w:val="decimal"/>
      <w:lvlText w:val="%7."/>
      <w:lvlJc w:val="left"/>
      <w:pPr>
        <w:tabs>
          <w:tab w:val="num" w:pos="3270"/>
        </w:tabs>
        <w:ind w:left="3270" w:hanging="420"/>
      </w:pPr>
    </w:lvl>
    <w:lvl w:ilvl="7" w:tplc="FFFFFFFF" w:tentative="1">
      <w:start w:val="1"/>
      <w:numFmt w:val="lowerLetter"/>
      <w:lvlText w:val="%8)"/>
      <w:lvlJc w:val="left"/>
      <w:pPr>
        <w:tabs>
          <w:tab w:val="num" w:pos="3690"/>
        </w:tabs>
        <w:ind w:left="3690" w:hanging="420"/>
      </w:pPr>
    </w:lvl>
    <w:lvl w:ilvl="8" w:tplc="FFFFFFFF" w:tentative="1">
      <w:start w:val="1"/>
      <w:numFmt w:val="lowerRoman"/>
      <w:lvlText w:val="%9."/>
      <w:lvlJc w:val="right"/>
      <w:pPr>
        <w:tabs>
          <w:tab w:val="num" w:pos="4110"/>
        </w:tabs>
        <w:ind w:left="4110" w:hanging="420"/>
      </w:pPr>
    </w:lvl>
  </w:abstractNum>
  <w:abstractNum w:abstractNumId="3">
    <w:nsid w:val="2B081DF0"/>
    <w:multiLevelType w:val="hybridMultilevel"/>
    <w:tmpl w:val="81E6E3B6"/>
    <w:lvl w:ilvl="0" w:tplc="04090011">
      <w:start w:val="1"/>
      <w:numFmt w:val="decimal"/>
      <w:lvlText w:val="%1)"/>
      <w:lvlJc w:val="left"/>
      <w:pPr>
        <w:tabs>
          <w:tab w:val="num" w:pos="915"/>
        </w:tabs>
        <w:ind w:left="915" w:hanging="420"/>
      </w:p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4">
    <w:nsid w:val="2F4B0471"/>
    <w:multiLevelType w:val="hybridMultilevel"/>
    <w:tmpl w:val="02FA8A52"/>
    <w:lvl w:ilvl="0" w:tplc="F6CCB39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F8711D6"/>
    <w:multiLevelType w:val="multilevel"/>
    <w:tmpl w:val="99A48F9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sz w:val="21"/>
        <w:szCs w:val="21"/>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4A7246AC"/>
    <w:multiLevelType w:val="hybridMultilevel"/>
    <w:tmpl w:val="2F58CC84"/>
    <w:lvl w:ilvl="0" w:tplc="FFFFFFFF">
      <w:start w:val="1"/>
      <w:numFmt w:val="decimal"/>
      <w:lvlText w:val="%1）"/>
      <w:lvlJc w:val="left"/>
      <w:pPr>
        <w:tabs>
          <w:tab w:val="num" w:pos="735"/>
        </w:tabs>
        <w:ind w:left="735" w:hanging="360"/>
      </w:pPr>
      <w:rPr>
        <w:rFonts w:hint="eastAsia"/>
      </w:rPr>
    </w:lvl>
    <w:lvl w:ilvl="1" w:tplc="FFFFFFFF" w:tentative="1">
      <w:start w:val="1"/>
      <w:numFmt w:val="lowerLetter"/>
      <w:lvlText w:val="%2)"/>
      <w:lvlJc w:val="left"/>
      <w:pPr>
        <w:tabs>
          <w:tab w:val="num" w:pos="1215"/>
        </w:tabs>
        <w:ind w:left="1215" w:hanging="420"/>
      </w:pPr>
    </w:lvl>
    <w:lvl w:ilvl="2" w:tplc="FFFFFFFF" w:tentative="1">
      <w:start w:val="1"/>
      <w:numFmt w:val="lowerRoman"/>
      <w:lvlText w:val="%3."/>
      <w:lvlJc w:val="right"/>
      <w:pPr>
        <w:tabs>
          <w:tab w:val="num" w:pos="1635"/>
        </w:tabs>
        <w:ind w:left="1635" w:hanging="420"/>
      </w:pPr>
    </w:lvl>
    <w:lvl w:ilvl="3" w:tplc="FFFFFFFF" w:tentative="1">
      <w:start w:val="1"/>
      <w:numFmt w:val="decimal"/>
      <w:lvlText w:val="%4."/>
      <w:lvlJc w:val="left"/>
      <w:pPr>
        <w:tabs>
          <w:tab w:val="num" w:pos="2055"/>
        </w:tabs>
        <w:ind w:left="2055" w:hanging="420"/>
      </w:pPr>
    </w:lvl>
    <w:lvl w:ilvl="4" w:tplc="FFFFFFFF" w:tentative="1">
      <w:start w:val="1"/>
      <w:numFmt w:val="lowerLetter"/>
      <w:lvlText w:val="%5)"/>
      <w:lvlJc w:val="left"/>
      <w:pPr>
        <w:tabs>
          <w:tab w:val="num" w:pos="2475"/>
        </w:tabs>
        <w:ind w:left="2475" w:hanging="420"/>
      </w:pPr>
    </w:lvl>
    <w:lvl w:ilvl="5" w:tplc="FFFFFFFF" w:tentative="1">
      <w:start w:val="1"/>
      <w:numFmt w:val="lowerRoman"/>
      <w:lvlText w:val="%6."/>
      <w:lvlJc w:val="right"/>
      <w:pPr>
        <w:tabs>
          <w:tab w:val="num" w:pos="2895"/>
        </w:tabs>
        <w:ind w:left="2895" w:hanging="420"/>
      </w:pPr>
    </w:lvl>
    <w:lvl w:ilvl="6" w:tplc="FFFFFFFF" w:tentative="1">
      <w:start w:val="1"/>
      <w:numFmt w:val="decimal"/>
      <w:lvlText w:val="%7."/>
      <w:lvlJc w:val="left"/>
      <w:pPr>
        <w:tabs>
          <w:tab w:val="num" w:pos="3315"/>
        </w:tabs>
        <w:ind w:left="3315" w:hanging="420"/>
      </w:pPr>
    </w:lvl>
    <w:lvl w:ilvl="7" w:tplc="FFFFFFFF" w:tentative="1">
      <w:start w:val="1"/>
      <w:numFmt w:val="lowerLetter"/>
      <w:lvlText w:val="%8)"/>
      <w:lvlJc w:val="left"/>
      <w:pPr>
        <w:tabs>
          <w:tab w:val="num" w:pos="3735"/>
        </w:tabs>
        <w:ind w:left="3735" w:hanging="420"/>
      </w:pPr>
    </w:lvl>
    <w:lvl w:ilvl="8" w:tplc="FFFFFFFF" w:tentative="1">
      <w:start w:val="1"/>
      <w:numFmt w:val="lowerRoman"/>
      <w:lvlText w:val="%9."/>
      <w:lvlJc w:val="right"/>
      <w:pPr>
        <w:tabs>
          <w:tab w:val="num" w:pos="4155"/>
        </w:tabs>
        <w:ind w:left="4155" w:hanging="420"/>
      </w:pPr>
    </w:lvl>
  </w:abstractNum>
  <w:abstractNum w:abstractNumId="7">
    <w:nsid w:val="4E805096"/>
    <w:multiLevelType w:val="hybridMultilevel"/>
    <w:tmpl w:val="AB50D10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50CF6905"/>
    <w:multiLevelType w:val="singleLevel"/>
    <w:tmpl w:val="7D0E071C"/>
    <w:lvl w:ilvl="0">
      <w:start w:val="1"/>
      <w:numFmt w:val="decimal"/>
      <w:lvlText w:val="%1."/>
      <w:lvlJc w:val="left"/>
      <w:pPr>
        <w:tabs>
          <w:tab w:val="num" w:pos="375"/>
        </w:tabs>
        <w:ind w:left="375" w:hanging="165"/>
      </w:pPr>
      <w:rPr>
        <w:rFonts w:hint="default"/>
      </w:rPr>
    </w:lvl>
  </w:abstractNum>
  <w:abstractNum w:abstractNumId="9">
    <w:nsid w:val="56D27080"/>
    <w:multiLevelType w:val="multilevel"/>
    <w:tmpl w:val="0409001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4"/>
  </w:num>
  <w:num w:numId="3">
    <w:abstractNumId w:val="7"/>
  </w:num>
  <w:num w:numId="4">
    <w:abstractNumId w:val="9"/>
  </w:num>
  <w:num w:numId="5">
    <w:abstractNumId w:val="1"/>
  </w:num>
  <w:num w:numId="6">
    <w:abstractNumId w:val="8"/>
  </w:num>
  <w:num w:numId="7">
    <w:abstractNumId w:val="2"/>
  </w:num>
  <w:num w:numId="8">
    <w:abstractNumId w:val="6"/>
  </w:num>
  <w:num w:numId="9">
    <w:abstractNumId w:val="3"/>
  </w:num>
  <w:num w:numId="10">
    <w:abstractNumId w:val="0"/>
  </w:num>
  <w:num w:numId="11">
    <w:abstractNumId w:val="9"/>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2">
    <w:abstractNumId w:val="9"/>
    <w:lvlOverride w:ilvl="0">
      <w:lvl w:ilvl="0">
        <w:start w:val="1"/>
        <w:numFmt w:val="decimal"/>
        <w:lvlText w:val="%1"/>
        <w:lvlJc w:val="left"/>
        <w:pPr>
          <w:ind w:left="0" w:firstLine="0"/>
        </w:pPr>
        <w:rPr>
          <w:rFonts w:hint="eastAsia"/>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938"/>
    <w:rsid w:val="00001AF4"/>
    <w:rsid w:val="00006463"/>
    <w:rsid w:val="00010B69"/>
    <w:rsid w:val="000137CC"/>
    <w:rsid w:val="0001436E"/>
    <w:rsid w:val="00015BAD"/>
    <w:rsid w:val="00020D35"/>
    <w:rsid w:val="00026454"/>
    <w:rsid w:val="00031897"/>
    <w:rsid w:val="000364A4"/>
    <w:rsid w:val="00041967"/>
    <w:rsid w:val="000439DF"/>
    <w:rsid w:val="0006232A"/>
    <w:rsid w:val="0006434D"/>
    <w:rsid w:val="000847AA"/>
    <w:rsid w:val="0009088B"/>
    <w:rsid w:val="00090FEB"/>
    <w:rsid w:val="000A6501"/>
    <w:rsid w:val="000A7113"/>
    <w:rsid w:val="000C119F"/>
    <w:rsid w:val="000C1BF0"/>
    <w:rsid w:val="000C5A62"/>
    <w:rsid w:val="000D11AD"/>
    <w:rsid w:val="000D7354"/>
    <w:rsid w:val="000E6E46"/>
    <w:rsid w:val="000F2125"/>
    <w:rsid w:val="000F33E1"/>
    <w:rsid w:val="000F4422"/>
    <w:rsid w:val="00102006"/>
    <w:rsid w:val="0010707B"/>
    <w:rsid w:val="00110A3B"/>
    <w:rsid w:val="00132A7C"/>
    <w:rsid w:val="001347F0"/>
    <w:rsid w:val="00136430"/>
    <w:rsid w:val="00136712"/>
    <w:rsid w:val="00143E2F"/>
    <w:rsid w:val="00154321"/>
    <w:rsid w:val="00155CCC"/>
    <w:rsid w:val="001575C6"/>
    <w:rsid w:val="00160471"/>
    <w:rsid w:val="00163F21"/>
    <w:rsid w:val="00174160"/>
    <w:rsid w:val="001766C3"/>
    <w:rsid w:val="00191175"/>
    <w:rsid w:val="001A5E9F"/>
    <w:rsid w:val="001B0D53"/>
    <w:rsid w:val="001B306C"/>
    <w:rsid w:val="001B52E3"/>
    <w:rsid w:val="001D0286"/>
    <w:rsid w:val="001D0CCD"/>
    <w:rsid w:val="001D18E7"/>
    <w:rsid w:val="001D6FEC"/>
    <w:rsid w:val="001E75F5"/>
    <w:rsid w:val="001F55F5"/>
    <w:rsid w:val="00200805"/>
    <w:rsid w:val="00214554"/>
    <w:rsid w:val="002178BF"/>
    <w:rsid w:val="00221198"/>
    <w:rsid w:val="00233F3D"/>
    <w:rsid w:val="002452BC"/>
    <w:rsid w:val="00245723"/>
    <w:rsid w:val="00253B96"/>
    <w:rsid w:val="0026282F"/>
    <w:rsid w:val="00271246"/>
    <w:rsid w:val="0027538E"/>
    <w:rsid w:val="00275AE9"/>
    <w:rsid w:val="00277CCE"/>
    <w:rsid w:val="00286184"/>
    <w:rsid w:val="002945DA"/>
    <w:rsid w:val="002954CA"/>
    <w:rsid w:val="002B1BE2"/>
    <w:rsid w:val="002B2991"/>
    <w:rsid w:val="002C39E4"/>
    <w:rsid w:val="002C6E29"/>
    <w:rsid w:val="002D6752"/>
    <w:rsid w:val="002D6ACA"/>
    <w:rsid w:val="002D7903"/>
    <w:rsid w:val="002E458E"/>
    <w:rsid w:val="002E638C"/>
    <w:rsid w:val="002E656E"/>
    <w:rsid w:val="002F21BF"/>
    <w:rsid w:val="002F5228"/>
    <w:rsid w:val="00305A16"/>
    <w:rsid w:val="003129A9"/>
    <w:rsid w:val="003133AA"/>
    <w:rsid w:val="00314774"/>
    <w:rsid w:val="00316171"/>
    <w:rsid w:val="0032178C"/>
    <w:rsid w:val="00325718"/>
    <w:rsid w:val="00327DAE"/>
    <w:rsid w:val="00333BD1"/>
    <w:rsid w:val="00351844"/>
    <w:rsid w:val="00354A88"/>
    <w:rsid w:val="003559C4"/>
    <w:rsid w:val="00357DC8"/>
    <w:rsid w:val="00366B37"/>
    <w:rsid w:val="003678ED"/>
    <w:rsid w:val="00367F8F"/>
    <w:rsid w:val="00395FC1"/>
    <w:rsid w:val="003A0A3D"/>
    <w:rsid w:val="003A4196"/>
    <w:rsid w:val="003B02D1"/>
    <w:rsid w:val="003C0A9E"/>
    <w:rsid w:val="003D1773"/>
    <w:rsid w:val="003D5751"/>
    <w:rsid w:val="003E0054"/>
    <w:rsid w:val="003F0FE7"/>
    <w:rsid w:val="003F4C3D"/>
    <w:rsid w:val="004075CC"/>
    <w:rsid w:val="004231CC"/>
    <w:rsid w:val="00426B5D"/>
    <w:rsid w:val="004301FB"/>
    <w:rsid w:val="00431D65"/>
    <w:rsid w:val="00434413"/>
    <w:rsid w:val="00436C68"/>
    <w:rsid w:val="00443803"/>
    <w:rsid w:val="00446EB1"/>
    <w:rsid w:val="004605EF"/>
    <w:rsid w:val="004707F0"/>
    <w:rsid w:val="0047225D"/>
    <w:rsid w:val="00474821"/>
    <w:rsid w:val="00475390"/>
    <w:rsid w:val="00481870"/>
    <w:rsid w:val="0048201F"/>
    <w:rsid w:val="00482A93"/>
    <w:rsid w:val="004871BC"/>
    <w:rsid w:val="00493C4A"/>
    <w:rsid w:val="004A41EA"/>
    <w:rsid w:val="004A43B7"/>
    <w:rsid w:val="004B326C"/>
    <w:rsid w:val="004B59F9"/>
    <w:rsid w:val="004C3A18"/>
    <w:rsid w:val="004E4D0F"/>
    <w:rsid w:val="004F09A2"/>
    <w:rsid w:val="00504A5D"/>
    <w:rsid w:val="00510C08"/>
    <w:rsid w:val="00516C28"/>
    <w:rsid w:val="00526CEA"/>
    <w:rsid w:val="005313C6"/>
    <w:rsid w:val="005327AB"/>
    <w:rsid w:val="00533413"/>
    <w:rsid w:val="00540076"/>
    <w:rsid w:val="005616F5"/>
    <w:rsid w:val="005667E1"/>
    <w:rsid w:val="0057638D"/>
    <w:rsid w:val="005764A0"/>
    <w:rsid w:val="00582386"/>
    <w:rsid w:val="00587B62"/>
    <w:rsid w:val="0059046B"/>
    <w:rsid w:val="005A53CB"/>
    <w:rsid w:val="005B0000"/>
    <w:rsid w:val="005B02F6"/>
    <w:rsid w:val="005B6281"/>
    <w:rsid w:val="005C01FF"/>
    <w:rsid w:val="005C0E75"/>
    <w:rsid w:val="005C2FD0"/>
    <w:rsid w:val="005C572C"/>
    <w:rsid w:val="005D0A90"/>
    <w:rsid w:val="005D164E"/>
    <w:rsid w:val="005E512F"/>
    <w:rsid w:val="005E5B61"/>
    <w:rsid w:val="005E6B3F"/>
    <w:rsid w:val="005E743D"/>
    <w:rsid w:val="005F62B0"/>
    <w:rsid w:val="0062230C"/>
    <w:rsid w:val="00624F58"/>
    <w:rsid w:val="006276E9"/>
    <w:rsid w:val="006350E8"/>
    <w:rsid w:val="006362BD"/>
    <w:rsid w:val="00654335"/>
    <w:rsid w:val="00654C88"/>
    <w:rsid w:val="00656E75"/>
    <w:rsid w:val="006642B3"/>
    <w:rsid w:val="006651D1"/>
    <w:rsid w:val="00666251"/>
    <w:rsid w:val="006664B3"/>
    <w:rsid w:val="00675754"/>
    <w:rsid w:val="00684F21"/>
    <w:rsid w:val="006A0C7E"/>
    <w:rsid w:val="006A68C5"/>
    <w:rsid w:val="006A7705"/>
    <w:rsid w:val="006B3A36"/>
    <w:rsid w:val="006B733C"/>
    <w:rsid w:val="006C60A4"/>
    <w:rsid w:val="006D1EBD"/>
    <w:rsid w:val="006E2CAC"/>
    <w:rsid w:val="00702010"/>
    <w:rsid w:val="00706C57"/>
    <w:rsid w:val="007272C8"/>
    <w:rsid w:val="007339CE"/>
    <w:rsid w:val="00750DAC"/>
    <w:rsid w:val="00751A0C"/>
    <w:rsid w:val="00752352"/>
    <w:rsid w:val="00784470"/>
    <w:rsid w:val="007915C1"/>
    <w:rsid w:val="00791F57"/>
    <w:rsid w:val="007927B2"/>
    <w:rsid w:val="00795158"/>
    <w:rsid w:val="007A4261"/>
    <w:rsid w:val="007A57E5"/>
    <w:rsid w:val="007A74E9"/>
    <w:rsid w:val="007B57F8"/>
    <w:rsid w:val="007C64FF"/>
    <w:rsid w:val="007C7305"/>
    <w:rsid w:val="007D3047"/>
    <w:rsid w:val="007D4661"/>
    <w:rsid w:val="007E08B2"/>
    <w:rsid w:val="007F6A10"/>
    <w:rsid w:val="00804093"/>
    <w:rsid w:val="0080468C"/>
    <w:rsid w:val="00813175"/>
    <w:rsid w:val="00816B0F"/>
    <w:rsid w:val="00824F0E"/>
    <w:rsid w:val="008300A6"/>
    <w:rsid w:val="00832A5F"/>
    <w:rsid w:val="00843E08"/>
    <w:rsid w:val="0084512A"/>
    <w:rsid w:val="008512D1"/>
    <w:rsid w:val="008653E8"/>
    <w:rsid w:val="00871FAE"/>
    <w:rsid w:val="00880AC0"/>
    <w:rsid w:val="008816D3"/>
    <w:rsid w:val="00881905"/>
    <w:rsid w:val="008831FD"/>
    <w:rsid w:val="00886149"/>
    <w:rsid w:val="008A79AE"/>
    <w:rsid w:val="008B6C46"/>
    <w:rsid w:val="008C094A"/>
    <w:rsid w:val="008C5336"/>
    <w:rsid w:val="008C56F3"/>
    <w:rsid w:val="008C79E8"/>
    <w:rsid w:val="008F0A69"/>
    <w:rsid w:val="00900FE1"/>
    <w:rsid w:val="00901751"/>
    <w:rsid w:val="00905957"/>
    <w:rsid w:val="00910DE8"/>
    <w:rsid w:val="00922C64"/>
    <w:rsid w:val="00922D7E"/>
    <w:rsid w:val="009456CC"/>
    <w:rsid w:val="00957C9F"/>
    <w:rsid w:val="00957FA1"/>
    <w:rsid w:val="0096669B"/>
    <w:rsid w:val="00967609"/>
    <w:rsid w:val="0097317B"/>
    <w:rsid w:val="0097375E"/>
    <w:rsid w:val="009768AF"/>
    <w:rsid w:val="00976EBC"/>
    <w:rsid w:val="00984A16"/>
    <w:rsid w:val="00985112"/>
    <w:rsid w:val="009855A4"/>
    <w:rsid w:val="00990779"/>
    <w:rsid w:val="00992CD0"/>
    <w:rsid w:val="009A60C6"/>
    <w:rsid w:val="009B7491"/>
    <w:rsid w:val="009C7DB0"/>
    <w:rsid w:val="009D2474"/>
    <w:rsid w:val="009E0B68"/>
    <w:rsid w:val="009F273A"/>
    <w:rsid w:val="009F4310"/>
    <w:rsid w:val="009F4EE9"/>
    <w:rsid w:val="009F6F67"/>
    <w:rsid w:val="00A05DD3"/>
    <w:rsid w:val="00A11BBE"/>
    <w:rsid w:val="00A123FA"/>
    <w:rsid w:val="00A137A3"/>
    <w:rsid w:val="00A146F6"/>
    <w:rsid w:val="00A174BC"/>
    <w:rsid w:val="00A22F9A"/>
    <w:rsid w:val="00A362F6"/>
    <w:rsid w:val="00A47598"/>
    <w:rsid w:val="00A522BF"/>
    <w:rsid w:val="00A72C8A"/>
    <w:rsid w:val="00A73844"/>
    <w:rsid w:val="00A744C6"/>
    <w:rsid w:val="00A9749C"/>
    <w:rsid w:val="00AA4651"/>
    <w:rsid w:val="00AB36F7"/>
    <w:rsid w:val="00AC1B87"/>
    <w:rsid w:val="00AC4E39"/>
    <w:rsid w:val="00AC6F7A"/>
    <w:rsid w:val="00AD4519"/>
    <w:rsid w:val="00AD608D"/>
    <w:rsid w:val="00AE1F9D"/>
    <w:rsid w:val="00AF0E24"/>
    <w:rsid w:val="00AF28AA"/>
    <w:rsid w:val="00AF2A52"/>
    <w:rsid w:val="00B134C2"/>
    <w:rsid w:val="00B243B7"/>
    <w:rsid w:val="00B24A70"/>
    <w:rsid w:val="00B251FC"/>
    <w:rsid w:val="00B3379B"/>
    <w:rsid w:val="00B471F5"/>
    <w:rsid w:val="00B54030"/>
    <w:rsid w:val="00B55FB2"/>
    <w:rsid w:val="00B56784"/>
    <w:rsid w:val="00B56FAA"/>
    <w:rsid w:val="00B60413"/>
    <w:rsid w:val="00B62855"/>
    <w:rsid w:val="00BA42CF"/>
    <w:rsid w:val="00BB0BA5"/>
    <w:rsid w:val="00BB1C44"/>
    <w:rsid w:val="00BB26E8"/>
    <w:rsid w:val="00BB367A"/>
    <w:rsid w:val="00BB3E3F"/>
    <w:rsid w:val="00BB5AD8"/>
    <w:rsid w:val="00BB690F"/>
    <w:rsid w:val="00BC103E"/>
    <w:rsid w:val="00BD083C"/>
    <w:rsid w:val="00BE4E7E"/>
    <w:rsid w:val="00BE6C24"/>
    <w:rsid w:val="00BF546C"/>
    <w:rsid w:val="00C01DD8"/>
    <w:rsid w:val="00C071DC"/>
    <w:rsid w:val="00C127A8"/>
    <w:rsid w:val="00C13A5F"/>
    <w:rsid w:val="00C169AE"/>
    <w:rsid w:val="00C221B2"/>
    <w:rsid w:val="00C23B71"/>
    <w:rsid w:val="00C26BF8"/>
    <w:rsid w:val="00C319AB"/>
    <w:rsid w:val="00C33873"/>
    <w:rsid w:val="00C41E67"/>
    <w:rsid w:val="00C520C2"/>
    <w:rsid w:val="00C53D26"/>
    <w:rsid w:val="00C56AA8"/>
    <w:rsid w:val="00C57068"/>
    <w:rsid w:val="00C66030"/>
    <w:rsid w:val="00C67C9A"/>
    <w:rsid w:val="00C71591"/>
    <w:rsid w:val="00C83F04"/>
    <w:rsid w:val="00C83F5F"/>
    <w:rsid w:val="00C90C3B"/>
    <w:rsid w:val="00C9780F"/>
    <w:rsid w:val="00CA6EFC"/>
    <w:rsid w:val="00CB0016"/>
    <w:rsid w:val="00CB7F63"/>
    <w:rsid w:val="00CC1AC4"/>
    <w:rsid w:val="00CE14FA"/>
    <w:rsid w:val="00CE19D0"/>
    <w:rsid w:val="00CE2960"/>
    <w:rsid w:val="00CE33AA"/>
    <w:rsid w:val="00CE3CFC"/>
    <w:rsid w:val="00CF2938"/>
    <w:rsid w:val="00D06BC7"/>
    <w:rsid w:val="00D14652"/>
    <w:rsid w:val="00D15170"/>
    <w:rsid w:val="00D2158A"/>
    <w:rsid w:val="00D234ED"/>
    <w:rsid w:val="00D357A3"/>
    <w:rsid w:val="00D4349A"/>
    <w:rsid w:val="00D44610"/>
    <w:rsid w:val="00D44E54"/>
    <w:rsid w:val="00D47BC6"/>
    <w:rsid w:val="00D53586"/>
    <w:rsid w:val="00D640F6"/>
    <w:rsid w:val="00D642BA"/>
    <w:rsid w:val="00D80BA5"/>
    <w:rsid w:val="00D832FB"/>
    <w:rsid w:val="00D937EA"/>
    <w:rsid w:val="00D95A9B"/>
    <w:rsid w:val="00DA4215"/>
    <w:rsid w:val="00DB1097"/>
    <w:rsid w:val="00DB266C"/>
    <w:rsid w:val="00DB4314"/>
    <w:rsid w:val="00DB47A0"/>
    <w:rsid w:val="00DB66A0"/>
    <w:rsid w:val="00DB70AC"/>
    <w:rsid w:val="00DC2D05"/>
    <w:rsid w:val="00DE031E"/>
    <w:rsid w:val="00DE12D3"/>
    <w:rsid w:val="00DE74C6"/>
    <w:rsid w:val="00DF5A91"/>
    <w:rsid w:val="00DF75FC"/>
    <w:rsid w:val="00DF7936"/>
    <w:rsid w:val="00E04C80"/>
    <w:rsid w:val="00E06386"/>
    <w:rsid w:val="00E113C3"/>
    <w:rsid w:val="00E16A1B"/>
    <w:rsid w:val="00E20178"/>
    <w:rsid w:val="00E215ED"/>
    <w:rsid w:val="00E21781"/>
    <w:rsid w:val="00E25FE8"/>
    <w:rsid w:val="00E32BDF"/>
    <w:rsid w:val="00E45B94"/>
    <w:rsid w:val="00E74A5C"/>
    <w:rsid w:val="00E81BEC"/>
    <w:rsid w:val="00E877BC"/>
    <w:rsid w:val="00E905BD"/>
    <w:rsid w:val="00E91F34"/>
    <w:rsid w:val="00EA6722"/>
    <w:rsid w:val="00EA7EE8"/>
    <w:rsid w:val="00EC1902"/>
    <w:rsid w:val="00EC75D3"/>
    <w:rsid w:val="00ED2035"/>
    <w:rsid w:val="00ED3D4C"/>
    <w:rsid w:val="00EE237B"/>
    <w:rsid w:val="00EE5AB3"/>
    <w:rsid w:val="00EF4942"/>
    <w:rsid w:val="00EF5B1C"/>
    <w:rsid w:val="00EF7759"/>
    <w:rsid w:val="00F004FF"/>
    <w:rsid w:val="00F059C5"/>
    <w:rsid w:val="00F0692C"/>
    <w:rsid w:val="00F11707"/>
    <w:rsid w:val="00F13104"/>
    <w:rsid w:val="00F26098"/>
    <w:rsid w:val="00F27DDC"/>
    <w:rsid w:val="00F41E55"/>
    <w:rsid w:val="00F44804"/>
    <w:rsid w:val="00F46CBD"/>
    <w:rsid w:val="00F55E7E"/>
    <w:rsid w:val="00F56655"/>
    <w:rsid w:val="00F6663B"/>
    <w:rsid w:val="00F84055"/>
    <w:rsid w:val="00F90254"/>
    <w:rsid w:val="00F90F46"/>
    <w:rsid w:val="00F92AB3"/>
    <w:rsid w:val="00FB2B13"/>
    <w:rsid w:val="00FB61AB"/>
    <w:rsid w:val="00FC0858"/>
    <w:rsid w:val="00FC365A"/>
    <w:rsid w:val="00FC7BB0"/>
    <w:rsid w:val="00FE767A"/>
    <w:rsid w:val="00FE7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54"/>
    <w:pPr>
      <w:widowControl w:val="0"/>
      <w:jc w:val="both"/>
    </w:pPr>
  </w:style>
  <w:style w:type="paragraph" w:styleId="1">
    <w:name w:val="heading 1"/>
    <w:basedOn w:val="a"/>
    <w:next w:val="a"/>
    <w:link w:val="1Char"/>
    <w:uiPriority w:val="9"/>
    <w:qFormat/>
    <w:rsid w:val="0035184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1844"/>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184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5184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5184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51844"/>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5184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51844"/>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5184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938"/>
    <w:rPr>
      <w:sz w:val="18"/>
      <w:szCs w:val="18"/>
    </w:rPr>
  </w:style>
  <w:style w:type="paragraph" w:styleId="a4">
    <w:name w:val="footer"/>
    <w:basedOn w:val="a"/>
    <w:link w:val="Char0"/>
    <w:uiPriority w:val="99"/>
    <w:unhideWhenUsed/>
    <w:rsid w:val="00CF2938"/>
    <w:pPr>
      <w:tabs>
        <w:tab w:val="center" w:pos="4153"/>
        <w:tab w:val="right" w:pos="8306"/>
      </w:tabs>
      <w:snapToGrid w:val="0"/>
      <w:jc w:val="left"/>
    </w:pPr>
    <w:rPr>
      <w:sz w:val="18"/>
      <w:szCs w:val="18"/>
    </w:rPr>
  </w:style>
  <w:style w:type="character" w:customStyle="1" w:styleId="Char0">
    <w:name w:val="页脚 Char"/>
    <w:basedOn w:val="a0"/>
    <w:link w:val="a4"/>
    <w:uiPriority w:val="99"/>
    <w:rsid w:val="00CF2938"/>
    <w:rPr>
      <w:sz w:val="18"/>
      <w:szCs w:val="18"/>
    </w:rPr>
  </w:style>
  <w:style w:type="paragraph" w:styleId="a5">
    <w:name w:val="Normal (Web)"/>
    <w:basedOn w:val="a"/>
    <w:uiPriority w:val="99"/>
    <w:rsid w:val="00CF2938"/>
    <w:pPr>
      <w:widowControl/>
      <w:spacing w:before="100" w:beforeAutospacing="1" w:after="100" w:afterAutospacing="1"/>
      <w:jc w:val="left"/>
    </w:pPr>
    <w:rPr>
      <w:rFonts w:ascii="宋体" w:eastAsia="宋体" w:hAnsi="宋体" w:cs="Times New Roman"/>
      <w:kern w:val="0"/>
      <w:sz w:val="18"/>
      <w:szCs w:val="18"/>
    </w:rPr>
  </w:style>
  <w:style w:type="paragraph" w:styleId="a6">
    <w:name w:val="List Paragraph"/>
    <w:basedOn w:val="a"/>
    <w:uiPriority w:val="34"/>
    <w:qFormat/>
    <w:rsid w:val="00367F8F"/>
    <w:pPr>
      <w:ind w:firstLineChars="200" w:firstLine="420"/>
    </w:pPr>
  </w:style>
  <w:style w:type="table" w:styleId="a7">
    <w:name w:val="Table Grid"/>
    <w:basedOn w:val="a1"/>
    <w:uiPriority w:val="39"/>
    <w:rsid w:val="00EF77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51844"/>
    <w:rPr>
      <w:b/>
      <w:bCs/>
      <w:kern w:val="44"/>
      <w:sz w:val="44"/>
      <w:szCs w:val="44"/>
    </w:rPr>
  </w:style>
  <w:style w:type="character" w:customStyle="1" w:styleId="2Char">
    <w:name w:val="标题 2 Char"/>
    <w:basedOn w:val="a0"/>
    <w:link w:val="2"/>
    <w:uiPriority w:val="9"/>
    <w:rsid w:val="0035184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1844"/>
    <w:rPr>
      <w:b/>
      <w:bCs/>
      <w:sz w:val="32"/>
      <w:szCs w:val="32"/>
    </w:rPr>
  </w:style>
  <w:style w:type="character" w:customStyle="1" w:styleId="4Char">
    <w:name w:val="标题 4 Char"/>
    <w:basedOn w:val="a0"/>
    <w:link w:val="4"/>
    <w:uiPriority w:val="9"/>
    <w:semiHidden/>
    <w:rsid w:val="0035184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51844"/>
    <w:rPr>
      <w:b/>
      <w:bCs/>
      <w:sz w:val="28"/>
      <w:szCs w:val="28"/>
    </w:rPr>
  </w:style>
  <w:style w:type="character" w:customStyle="1" w:styleId="6Char">
    <w:name w:val="标题 6 Char"/>
    <w:basedOn w:val="a0"/>
    <w:link w:val="6"/>
    <w:uiPriority w:val="9"/>
    <w:semiHidden/>
    <w:rsid w:val="0035184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51844"/>
    <w:rPr>
      <w:b/>
      <w:bCs/>
      <w:sz w:val="24"/>
      <w:szCs w:val="24"/>
    </w:rPr>
  </w:style>
  <w:style w:type="character" w:customStyle="1" w:styleId="8Char">
    <w:name w:val="标题 8 Char"/>
    <w:basedOn w:val="a0"/>
    <w:link w:val="8"/>
    <w:uiPriority w:val="9"/>
    <w:semiHidden/>
    <w:rsid w:val="0035184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51844"/>
    <w:rPr>
      <w:rFonts w:asciiTheme="majorHAnsi" w:eastAsiaTheme="majorEastAsia" w:hAnsiTheme="majorHAnsi" w:cstheme="majorBidi"/>
      <w:szCs w:val="21"/>
    </w:rPr>
  </w:style>
  <w:style w:type="paragraph" w:styleId="TOC">
    <w:name w:val="TOC Heading"/>
    <w:basedOn w:val="1"/>
    <w:next w:val="a"/>
    <w:uiPriority w:val="39"/>
    <w:semiHidden/>
    <w:unhideWhenUsed/>
    <w:qFormat/>
    <w:rsid w:val="00DE031E"/>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table of figures"/>
    <w:basedOn w:val="a"/>
    <w:next w:val="a"/>
    <w:uiPriority w:val="99"/>
    <w:unhideWhenUsed/>
    <w:rsid w:val="00351844"/>
    <w:pPr>
      <w:ind w:leftChars="200" w:left="200" w:hangingChars="200" w:hanging="200"/>
    </w:pPr>
  </w:style>
  <w:style w:type="paragraph" w:styleId="10">
    <w:name w:val="toc 1"/>
    <w:basedOn w:val="a"/>
    <w:next w:val="a"/>
    <w:autoRedefine/>
    <w:uiPriority w:val="39"/>
    <w:unhideWhenUsed/>
    <w:rsid w:val="00DE031E"/>
  </w:style>
  <w:style w:type="paragraph" w:styleId="20">
    <w:name w:val="toc 2"/>
    <w:basedOn w:val="a"/>
    <w:next w:val="a"/>
    <w:autoRedefine/>
    <w:uiPriority w:val="39"/>
    <w:unhideWhenUsed/>
    <w:rsid w:val="00DE031E"/>
    <w:pPr>
      <w:ind w:leftChars="200" w:left="420"/>
    </w:pPr>
  </w:style>
  <w:style w:type="character" w:styleId="a9">
    <w:name w:val="Hyperlink"/>
    <w:basedOn w:val="a0"/>
    <w:uiPriority w:val="99"/>
    <w:unhideWhenUsed/>
    <w:rsid w:val="00DE031E"/>
    <w:rPr>
      <w:color w:val="0000FF" w:themeColor="hyperlink"/>
      <w:u w:val="single"/>
    </w:rPr>
  </w:style>
  <w:style w:type="paragraph" w:styleId="aa">
    <w:name w:val="Balloon Text"/>
    <w:basedOn w:val="a"/>
    <w:link w:val="Char1"/>
    <w:uiPriority w:val="99"/>
    <w:semiHidden/>
    <w:unhideWhenUsed/>
    <w:rsid w:val="00DE031E"/>
    <w:rPr>
      <w:sz w:val="18"/>
      <w:szCs w:val="18"/>
    </w:rPr>
  </w:style>
  <w:style w:type="character" w:customStyle="1" w:styleId="Char1">
    <w:name w:val="批注框文本 Char"/>
    <w:basedOn w:val="a0"/>
    <w:link w:val="aa"/>
    <w:uiPriority w:val="99"/>
    <w:semiHidden/>
    <w:rsid w:val="00DE031E"/>
    <w:rPr>
      <w:sz w:val="18"/>
      <w:szCs w:val="18"/>
    </w:rPr>
  </w:style>
  <w:style w:type="paragraph" w:styleId="ab">
    <w:name w:val="caption"/>
    <w:basedOn w:val="a"/>
    <w:next w:val="a"/>
    <w:uiPriority w:val="35"/>
    <w:unhideWhenUsed/>
    <w:qFormat/>
    <w:rsid w:val="00DE031E"/>
    <w:rPr>
      <w:rFonts w:asciiTheme="majorHAnsi" w:eastAsia="黑体" w:hAnsiTheme="majorHAnsi" w:cstheme="majorBidi"/>
      <w:sz w:val="20"/>
      <w:szCs w:val="20"/>
    </w:rPr>
  </w:style>
  <w:style w:type="paragraph" w:styleId="ac">
    <w:name w:val="Date"/>
    <w:basedOn w:val="a"/>
    <w:next w:val="a"/>
    <w:link w:val="Char2"/>
    <w:rsid w:val="00160471"/>
    <w:pPr>
      <w:ind w:leftChars="2500" w:left="100"/>
    </w:pPr>
    <w:rPr>
      <w:rFonts w:ascii="宋体" w:eastAsia="宋体" w:hAnsi="Times New Roman" w:cs="Times New Roman"/>
      <w:color w:val="000000"/>
      <w:sz w:val="24"/>
      <w:szCs w:val="20"/>
    </w:rPr>
  </w:style>
  <w:style w:type="character" w:customStyle="1" w:styleId="Char2">
    <w:name w:val="日期 Char"/>
    <w:basedOn w:val="a0"/>
    <w:link w:val="ac"/>
    <w:rsid w:val="00160471"/>
    <w:rPr>
      <w:rFonts w:ascii="宋体" w:eastAsia="宋体" w:hAnsi="Times New Roman" w:cs="Times New Roman"/>
      <w:color w:val="000000"/>
      <w:sz w:val="24"/>
      <w:szCs w:val="20"/>
    </w:rPr>
  </w:style>
  <w:style w:type="paragraph" w:styleId="ad">
    <w:name w:val="Normal Indent"/>
    <w:basedOn w:val="a"/>
    <w:rsid w:val="00160471"/>
    <w:pPr>
      <w:ind w:firstLineChars="200" w:firstLine="420"/>
    </w:pPr>
    <w:rPr>
      <w:rFonts w:ascii="Times New Roman" w:eastAsia="宋体" w:hAnsi="Times New Roman" w:cs="Times New Roman"/>
      <w:szCs w:val="20"/>
    </w:rPr>
  </w:style>
  <w:style w:type="character" w:styleId="ae">
    <w:name w:val="annotation reference"/>
    <w:basedOn w:val="a0"/>
    <w:uiPriority w:val="99"/>
    <w:semiHidden/>
    <w:unhideWhenUsed/>
    <w:rsid w:val="005B0000"/>
    <w:rPr>
      <w:sz w:val="21"/>
      <w:szCs w:val="21"/>
    </w:rPr>
  </w:style>
  <w:style w:type="paragraph" w:styleId="af">
    <w:name w:val="annotation text"/>
    <w:basedOn w:val="a"/>
    <w:link w:val="Char3"/>
    <w:uiPriority w:val="99"/>
    <w:semiHidden/>
    <w:unhideWhenUsed/>
    <w:rsid w:val="005B0000"/>
    <w:pPr>
      <w:jc w:val="left"/>
    </w:pPr>
  </w:style>
  <w:style w:type="character" w:customStyle="1" w:styleId="Char3">
    <w:name w:val="批注文字 Char"/>
    <w:basedOn w:val="a0"/>
    <w:link w:val="af"/>
    <w:uiPriority w:val="99"/>
    <w:semiHidden/>
    <w:rsid w:val="005B0000"/>
  </w:style>
  <w:style w:type="paragraph" w:styleId="af0">
    <w:name w:val="annotation subject"/>
    <w:basedOn w:val="af"/>
    <w:next w:val="af"/>
    <w:link w:val="Char4"/>
    <w:uiPriority w:val="99"/>
    <w:semiHidden/>
    <w:unhideWhenUsed/>
    <w:rsid w:val="005B0000"/>
    <w:rPr>
      <w:b/>
      <w:bCs/>
    </w:rPr>
  </w:style>
  <w:style w:type="character" w:customStyle="1" w:styleId="Char4">
    <w:name w:val="批注主题 Char"/>
    <w:basedOn w:val="Char3"/>
    <w:link w:val="af0"/>
    <w:uiPriority w:val="99"/>
    <w:semiHidden/>
    <w:rsid w:val="005B0000"/>
    <w:rPr>
      <w:b/>
      <w:bCs/>
    </w:rPr>
  </w:style>
  <w:style w:type="paragraph" w:styleId="af1">
    <w:name w:val="Document Map"/>
    <w:basedOn w:val="a"/>
    <w:link w:val="Char5"/>
    <w:uiPriority w:val="99"/>
    <w:semiHidden/>
    <w:unhideWhenUsed/>
    <w:rsid w:val="003559C4"/>
    <w:rPr>
      <w:rFonts w:ascii="宋体" w:eastAsia="宋体"/>
      <w:sz w:val="18"/>
      <w:szCs w:val="18"/>
    </w:rPr>
  </w:style>
  <w:style w:type="character" w:customStyle="1" w:styleId="Char5">
    <w:name w:val="文档结构图 Char"/>
    <w:basedOn w:val="a0"/>
    <w:link w:val="af1"/>
    <w:uiPriority w:val="99"/>
    <w:semiHidden/>
    <w:rsid w:val="003559C4"/>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308478800">
      <w:bodyDiv w:val="1"/>
      <w:marLeft w:val="0"/>
      <w:marRight w:val="0"/>
      <w:marTop w:val="0"/>
      <w:marBottom w:val="0"/>
      <w:divBdr>
        <w:top w:val="none" w:sz="0" w:space="0" w:color="auto"/>
        <w:left w:val="none" w:sz="0" w:space="0" w:color="auto"/>
        <w:bottom w:val="none" w:sz="0" w:space="0" w:color="auto"/>
        <w:right w:val="none" w:sz="0" w:space="0" w:color="auto"/>
      </w:divBdr>
    </w:div>
    <w:div w:id="757749799">
      <w:bodyDiv w:val="1"/>
      <w:marLeft w:val="0"/>
      <w:marRight w:val="0"/>
      <w:marTop w:val="0"/>
      <w:marBottom w:val="0"/>
      <w:divBdr>
        <w:top w:val="none" w:sz="0" w:space="0" w:color="auto"/>
        <w:left w:val="none" w:sz="0" w:space="0" w:color="auto"/>
        <w:bottom w:val="none" w:sz="0" w:space="0" w:color="auto"/>
        <w:right w:val="none" w:sz="0" w:space="0" w:color="auto"/>
      </w:divBdr>
    </w:div>
    <w:div w:id="781531740">
      <w:bodyDiv w:val="1"/>
      <w:marLeft w:val="0"/>
      <w:marRight w:val="0"/>
      <w:marTop w:val="0"/>
      <w:marBottom w:val="0"/>
      <w:divBdr>
        <w:top w:val="none" w:sz="0" w:space="0" w:color="auto"/>
        <w:left w:val="none" w:sz="0" w:space="0" w:color="auto"/>
        <w:bottom w:val="none" w:sz="0" w:space="0" w:color="auto"/>
        <w:right w:val="none" w:sz="0" w:space="0" w:color="auto"/>
      </w:divBdr>
    </w:div>
    <w:div w:id="1284578743">
      <w:bodyDiv w:val="1"/>
      <w:marLeft w:val="0"/>
      <w:marRight w:val="0"/>
      <w:marTop w:val="0"/>
      <w:marBottom w:val="0"/>
      <w:divBdr>
        <w:top w:val="none" w:sz="0" w:space="0" w:color="auto"/>
        <w:left w:val="none" w:sz="0" w:space="0" w:color="auto"/>
        <w:bottom w:val="none" w:sz="0" w:space="0" w:color="auto"/>
        <w:right w:val="none" w:sz="0" w:space="0" w:color="auto"/>
      </w:divBdr>
    </w:div>
    <w:div w:id="1415862960">
      <w:bodyDiv w:val="1"/>
      <w:marLeft w:val="0"/>
      <w:marRight w:val="0"/>
      <w:marTop w:val="0"/>
      <w:marBottom w:val="0"/>
      <w:divBdr>
        <w:top w:val="none" w:sz="0" w:space="0" w:color="auto"/>
        <w:left w:val="none" w:sz="0" w:space="0" w:color="auto"/>
        <w:bottom w:val="none" w:sz="0" w:space="0" w:color="auto"/>
        <w:right w:val="none" w:sz="0" w:space="0" w:color="auto"/>
      </w:divBdr>
    </w:div>
    <w:div w:id="1801338022">
      <w:bodyDiv w:val="1"/>
      <w:marLeft w:val="0"/>
      <w:marRight w:val="0"/>
      <w:marTop w:val="0"/>
      <w:marBottom w:val="0"/>
      <w:divBdr>
        <w:top w:val="none" w:sz="0" w:space="0" w:color="auto"/>
        <w:left w:val="none" w:sz="0" w:space="0" w:color="auto"/>
        <w:bottom w:val="none" w:sz="0" w:space="0" w:color="auto"/>
        <w:right w:val="none" w:sz="0" w:space="0" w:color="auto"/>
      </w:divBdr>
    </w:div>
    <w:div w:id="21473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DAB0-875C-4722-9750-ABF80C80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CQMPCT</dc:creator>
  <cp:lastModifiedBy>wxxi</cp:lastModifiedBy>
  <cp:revision>18</cp:revision>
  <dcterms:created xsi:type="dcterms:W3CDTF">2015-08-20T00:32:00Z</dcterms:created>
  <dcterms:modified xsi:type="dcterms:W3CDTF">2018-05-16T01:05:00Z</dcterms:modified>
</cp:coreProperties>
</file>