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300" w:lineRule="auto"/>
        <w:jc w:val="center"/>
        <w:rPr>
          <w:rFonts w:hint="eastAsia" w:ascii="Times New Roman" w:hAnsi="Times New Roman" w:eastAsia="方正大标宋简体"/>
          <w:sz w:val="44"/>
          <w:szCs w:val="44"/>
        </w:rPr>
      </w:pPr>
    </w:p>
    <w:tbl>
      <w:tblPr>
        <w:tblStyle w:val="16"/>
        <w:tblW w:w="8133" w:type="dxa"/>
        <w:jc w:val="center"/>
        <w:tblLayout w:type="fixed"/>
        <w:tblCellMar>
          <w:top w:w="0" w:type="dxa"/>
          <w:left w:w="108" w:type="dxa"/>
          <w:bottom w:w="0" w:type="dxa"/>
          <w:right w:w="108" w:type="dxa"/>
        </w:tblCellMar>
      </w:tblPr>
      <w:tblGrid>
        <w:gridCol w:w="8133"/>
      </w:tblGrid>
      <w:tr>
        <w:tblPrEx>
          <w:tblCellMar>
            <w:top w:w="0" w:type="dxa"/>
            <w:left w:w="108" w:type="dxa"/>
            <w:bottom w:w="0" w:type="dxa"/>
            <w:right w:w="108" w:type="dxa"/>
          </w:tblCellMar>
        </w:tblPrEx>
        <w:trPr>
          <w:trHeight w:val="804" w:hRule="atLeast"/>
          <w:jc w:val="center"/>
        </w:trPr>
        <w:tc>
          <w:tcPr>
            <w:tcW w:w="8133" w:type="dxa"/>
            <w:vAlign w:val="center"/>
          </w:tcPr>
          <w:p>
            <w:pPr>
              <w:pStyle w:val="23"/>
              <w:spacing w:line="300" w:lineRule="auto"/>
              <w:jc w:val="center"/>
              <w:rPr>
                <w:rFonts w:hint="eastAsia" w:ascii="Times New Roman" w:hAnsi="Times New Roman" w:eastAsia="方正大标宋简体"/>
                <w:color w:val="0070C0"/>
                <w:sz w:val="44"/>
                <w:szCs w:val="44"/>
              </w:rPr>
            </w:pPr>
          </w:p>
          <w:p>
            <w:pPr>
              <w:pStyle w:val="23"/>
              <w:spacing w:line="300" w:lineRule="auto"/>
              <w:jc w:val="center"/>
              <w:rPr>
                <w:rFonts w:hint="eastAsia" w:ascii="Times New Roman" w:hAnsi="Times New Roman" w:eastAsia="方正大标宋简体"/>
                <w:color w:val="0070C0"/>
                <w:sz w:val="44"/>
                <w:szCs w:val="44"/>
              </w:rPr>
            </w:pPr>
          </w:p>
          <w:p>
            <w:pPr>
              <w:pStyle w:val="23"/>
              <w:spacing w:line="300" w:lineRule="auto"/>
              <w:jc w:val="center"/>
              <w:rPr>
                <w:rFonts w:hint="eastAsia" w:ascii="Times New Roman" w:hAnsi="Times New Roman" w:eastAsia="方正大标宋简体"/>
                <w:color w:val="0070C0"/>
                <w:sz w:val="44"/>
                <w:szCs w:val="44"/>
              </w:rPr>
            </w:pPr>
          </w:p>
          <w:p>
            <w:pPr>
              <w:pStyle w:val="23"/>
              <w:spacing w:line="300" w:lineRule="auto"/>
              <w:jc w:val="center"/>
              <w:rPr>
                <w:rFonts w:ascii="Times New Roman" w:hAnsi="Times New Roman" w:eastAsia="方正大标宋简体"/>
                <w:color w:val="0070C0"/>
                <w:sz w:val="44"/>
                <w:szCs w:val="44"/>
              </w:rPr>
            </w:pPr>
            <w:r>
              <w:rPr>
                <w:rFonts w:hint="eastAsia" w:ascii="微软雅黑 Light" w:hAnsi="微软雅黑 Light" w:eastAsia="微软雅黑 Light" w:cs="微软雅黑 Light"/>
                <w:b/>
                <w:bCs/>
                <w:color w:val="002071"/>
                <w:kern w:val="2"/>
                <w:sz w:val="72"/>
                <w:szCs w:val="72"/>
                <w:lang w:val="en-US" w:eastAsia="zh-CN" w:bidi="ar-SA"/>
              </w:rPr>
              <w:t>门窗认证规则</w:t>
            </w:r>
          </w:p>
        </w:tc>
      </w:tr>
      <w:tr>
        <w:tblPrEx>
          <w:tblCellMar>
            <w:top w:w="0" w:type="dxa"/>
            <w:left w:w="108" w:type="dxa"/>
            <w:bottom w:w="0" w:type="dxa"/>
            <w:right w:w="108" w:type="dxa"/>
          </w:tblCellMar>
        </w:tblPrEx>
        <w:trPr>
          <w:trHeight w:val="70" w:hRule="atLeast"/>
          <w:jc w:val="center"/>
        </w:trPr>
        <w:tc>
          <w:tcPr>
            <w:tcW w:w="8133" w:type="dxa"/>
            <w:vAlign w:val="center"/>
          </w:tcPr>
          <w:p>
            <w:pPr>
              <w:tabs>
                <w:tab w:val="left" w:pos="945"/>
                <w:tab w:val="left" w:pos="1050"/>
              </w:tabs>
              <w:spacing w:line="360" w:lineRule="auto"/>
              <w:jc w:val="center"/>
              <w:rPr>
                <w:rFonts w:ascii="Times New Roman" w:hAnsi="Times New Roman"/>
                <w:b/>
                <w:color w:val="0070C0"/>
                <w:sz w:val="30"/>
                <w:szCs w:val="30"/>
                <w14:textFill>
                  <w14:gradFill>
                    <w14:gsLst>
                      <w14:gs w14:pos="0">
                        <w14:srgbClr w14:val="007BD3"/>
                      </w14:gs>
                      <w14:gs w14:pos="100000">
                        <w14:srgbClr w14:val="034373"/>
                      </w14:gs>
                    </w14:gsLst>
                    <w14:lin w14:scaled="0"/>
                  </w14:gradFill>
                </w14:textFill>
              </w:rPr>
            </w:pPr>
            <w:r>
              <w:rPr>
                <w:rFonts w:hint="eastAsia" w:ascii="隶书" w:hAnsi="思源黑体 CN Medium" w:eastAsia="隶书" w:cs="思源黑体 CN Medium"/>
                <w:b/>
                <w:bCs/>
                <w:color w:val="002071"/>
                <w:sz w:val="28"/>
                <w:szCs w:val="15"/>
              </w:rPr>
              <w:t>Certification Rules for Doors and Windows</w:t>
            </w:r>
          </w:p>
        </w:tc>
      </w:tr>
    </w:tbl>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6"/>
        <w:tblpPr w:leftFromText="180" w:rightFromText="180" w:vertAnchor="text" w:horzAnchor="page" w:tblpX="2096" w:tblpY="402"/>
        <w:tblOverlap w:val="never"/>
        <w:tblW w:w="0" w:type="auto"/>
        <w:tblInd w:w="0" w:type="dxa"/>
        <w:tblLayout w:type="autofit"/>
        <w:tblCellMar>
          <w:top w:w="0" w:type="dxa"/>
          <w:left w:w="108" w:type="dxa"/>
          <w:bottom w:w="0" w:type="dxa"/>
          <w:right w:w="108" w:type="dxa"/>
        </w:tblCellMar>
      </w:tblPr>
      <w:tblGrid>
        <w:gridCol w:w="1908"/>
        <w:gridCol w:w="4391"/>
      </w:tblGrid>
      <w:tr>
        <w:tblPrEx>
          <w:tblCellMar>
            <w:top w:w="0" w:type="dxa"/>
            <w:left w:w="108" w:type="dxa"/>
            <w:bottom w:w="0" w:type="dxa"/>
            <w:right w:w="108" w:type="dxa"/>
          </w:tblCellMar>
        </w:tblPrEx>
        <w:trPr>
          <w:trHeight w:val="633" w:hRule="atLeast"/>
        </w:trPr>
        <w:tc>
          <w:tcPr>
            <w:tcW w:w="1908"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文件编号：</w:t>
            </w:r>
          </w:p>
        </w:tc>
        <w:tc>
          <w:tcPr>
            <w:tcW w:w="4391" w:type="dxa"/>
            <w:vAlign w:val="center"/>
          </w:tcPr>
          <w:p>
            <w:pPr>
              <w:ind w:firstLine="280" w:firstLineChars="100"/>
              <w:rPr>
                <w:rFonts w:hint="eastAsia" w:ascii="隶书" w:hAnsi="思源黑体 CN Medium" w:eastAsia="隶书" w:cs="思源黑体 CN Medium"/>
                <w:color w:val="002071"/>
                <w:sz w:val="28"/>
                <w:szCs w:val="15"/>
                <w:highlight w:val="none"/>
                <w:lang w:eastAsia="zh-CN"/>
              </w:rPr>
            </w:pPr>
            <w:r>
              <w:rPr>
                <w:rFonts w:hint="eastAsia" w:ascii="隶书" w:hAnsi="思源黑体 CN Medium" w:eastAsia="隶书" w:cs="思源黑体 CN Medium"/>
                <w:color w:val="002071"/>
                <w:sz w:val="28"/>
                <w:szCs w:val="15"/>
                <w:highlight w:val="none"/>
              </w:rPr>
              <w:t>CQM11-3312-01-202</w:t>
            </w:r>
            <w:r>
              <w:rPr>
                <w:rFonts w:hint="eastAsia" w:ascii="隶书" w:hAnsi="思源黑体 CN Medium" w:eastAsia="隶书" w:cs="思源黑体 CN Medium"/>
                <w:color w:val="002071"/>
                <w:sz w:val="28"/>
                <w:szCs w:val="15"/>
                <w:highlight w:val="none"/>
                <w:lang w:val="en-US" w:eastAsia="zh-CN"/>
              </w:rPr>
              <w:t>4</w:t>
            </w:r>
          </w:p>
        </w:tc>
      </w:tr>
      <w:tr>
        <w:tblPrEx>
          <w:tblCellMar>
            <w:top w:w="0" w:type="dxa"/>
            <w:left w:w="108" w:type="dxa"/>
            <w:bottom w:w="0" w:type="dxa"/>
            <w:right w:w="108" w:type="dxa"/>
          </w:tblCellMar>
        </w:tblPrEx>
        <w:trPr>
          <w:trHeight w:val="633" w:hRule="atLeast"/>
        </w:trPr>
        <w:tc>
          <w:tcPr>
            <w:tcW w:w="1908"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发布日期：</w:t>
            </w:r>
          </w:p>
        </w:tc>
        <w:tc>
          <w:tcPr>
            <w:tcW w:w="4391" w:type="dxa"/>
            <w:vAlign w:val="center"/>
          </w:tcPr>
          <w:p>
            <w:pPr>
              <w:ind w:firstLine="280" w:firstLineChars="100"/>
              <w:rPr>
                <w:rFonts w:hint="eastAsia" w:ascii="隶书" w:hAnsi="思源黑体 CN Medium" w:eastAsia="隶书" w:cs="思源黑体 CN Medium"/>
                <w:color w:val="002071"/>
                <w:sz w:val="28"/>
                <w:szCs w:val="15"/>
                <w:highlight w:val="none"/>
              </w:rPr>
            </w:pPr>
            <w:r>
              <w:rPr>
                <w:rFonts w:hint="eastAsia" w:ascii="隶书" w:hAnsi="思源黑体 CN Medium" w:eastAsia="隶书" w:cs="思源黑体 CN Medium"/>
                <w:color w:val="002071"/>
                <w:sz w:val="28"/>
                <w:szCs w:val="15"/>
                <w:highlight w:val="none"/>
              </w:rPr>
              <w:t>20</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年0</w:t>
            </w:r>
            <w:r>
              <w:rPr>
                <w:rFonts w:hint="eastAsia" w:ascii="隶书" w:hAnsi="思源黑体 CN Medium" w:eastAsia="隶书" w:cs="思源黑体 CN Medium"/>
                <w:color w:val="002071"/>
                <w:sz w:val="28"/>
                <w:szCs w:val="15"/>
                <w:highlight w:val="none"/>
                <w:lang w:val="en-US" w:eastAsia="zh-CN"/>
              </w:rPr>
              <w:t>8</w:t>
            </w:r>
            <w:r>
              <w:rPr>
                <w:rFonts w:hint="eastAsia" w:ascii="隶书" w:hAnsi="思源黑体 CN Medium" w:eastAsia="隶书" w:cs="思源黑体 CN Medium"/>
                <w:color w:val="002071"/>
                <w:sz w:val="28"/>
                <w:szCs w:val="15"/>
                <w:highlight w:val="none"/>
              </w:rPr>
              <w:t>月1</w:t>
            </w:r>
            <w:r>
              <w:rPr>
                <w:rFonts w:hint="eastAsia" w:ascii="隶书" w:hAnsi="思源黑体 CN Medium" w:eastAsia="隶书" w:cs="思源黑体 CN Medium"/>
                <w:color w:val="002071"/>
                <w:sz w:val="28"/>
                <w:szCs w:val="15"/>
                <w:highlight w:val="none"/>
                <w:lang w:val="en-US" w:eastAsia="zh-CN"/>
              </w:rPr>
              <w:t>5</w:t>
            </w:r>
            <w:r>
              <w:rPr>
                <w:rFonts w:hint="eastAsia" w:ascii="隶书" w:hAnsi="思源黑体 CN Medium" w:eastAsia="隶书" w:cs="思源黑体 CN Medium"/>
                <w:color w:val="002071"/>
                <w:sz w:val="28"/>
                <w:szCs w:val="15"/>
                <w:highlight w:val="none"/>
              </w:rPr>
              <w:t>日</w:t>
            </w:r>
          </w:p>
        </w:tc>
      </w:tr>
      <w:tr>
        <w:tblPrEx>
          <w:tblCellMar>
            <w:top w:w="0" w:type="dxa"/>
            <w:left w:w="108" w:type="dxa"/>
            <w:bottom w:w="0" w:type="dxa"/>
            <w:right w:w="108" w:type="dxa"/>
          </w:tblCellMar>
        </w:tblPrEx>
        <w:trPr>
          <w:trHeight w:val="633" w:hRule="atLeast"/>
        </w:trPr>
        <w:tc>
          <w:tcPr>
            <w:tcW w:w="1908"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修订日期：</w:t>
            </w:r>
          </w:p>
        </w:tc>
        <w:tc>
          <w:tcPr>
            <w:tcW w:w="4391" w:type="dxa"/>
            <w:vAlign w:val="center"/>
          </w:tcPr>
          <w:p>
            <w:pPr>
              <w:ind w:firstLine="280" w:firstLineChars="100"/>
              <w:rPr>
                <w:rFonts w:ascii="隶书" w:hAnsi="思源黑体 CN Medium" w:eastAsia="隶书" w:cs="思源黑体 CN Medium"/>
                <w:color w:val="002071"/>
                <w:sz w:val="28"/>
                <w:szCs w:val="15"/>
                <w:highlight w:val="none"/>
              </w:rPr>
            </w:pPr>
            <w:r>
              <w:rPr>
                <w:rFonts w:hint="eastAsia" w:ascii="隶书" w:hAnsi="思源黑体 CN Medium" w:eastAsia="隶书" w:cs="思源黑体 CN Medium"/>
                <w:color w:val="002071"/>
                <w:sz w:val="28"/>
                <w:szCs w:val="15"/>
                <w:highlight w:val="none"/>
              </w:rPr>
              <w:t>202</w:t>
            </w:r>
            <w:r>
              <w:rPr>
                <w:rFonts w:hint="eastAsia" w:ascii="隶书" w:hAnsi="思源黑体 CN Medium" w:eastAsia="隶书" w:cs="思源黑体 CN Medium"/>
                <w:color w:val="002071"/>
                <w:sz w:val="28"/>
                <w:szCs w:val="15"/>
                <w:highlight w:val="none"/>
                <w:lang w:val="en-US" w:eastAsia="zh-CN"/>
              </w:rPr>
              <w:t>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月1</w:t>
            </w:r>
            <w:r>
              <w:rPr>
                <w:rFonts w:hint="eastAsia" w:ascii="隶书" w:hAnsi="思源黑体 CN Medium" w:eastAsia="隶书" w:cs="思源黑体 CN Medium"/>
                <w:color w:val="002071"/>
                <w:sz w:val="28"/>
                <w:szCs w:val="15"/>
                <w:highlight w:val="none"/>
                <w:lang w:val="en-US" w:eastAsia="zh-CN"/>
              </w:rPr>
              <w:t>3</w:t>
            </w:r>
            <w:r>
              <w:rPr>
                <w:rFonts w:hint="eastAsia" w:ascii="隶书" w:hAnsi="思源黑体 CN Medium" w:eastAsia="隶书" w:cs="思源黑体 CN Medium"/>
                <w:color w:val="002071"/>
                <w:sz w:val="28"/>
                <w:szCs w:val="15"/>
                <w:highlight w:val="none"/>
              </w:rPr>
              <w:t>日</w:t>
            </w:r>
          </w:p>
        </w:tc>
      </w:tr>
      <w:tr>
        <w:tblPrEx>
          <w:tblCellMar>
            <w:top w:w="0" w:type="dxa"/>
            <w:left w:w="108" w:type="dxa"/>
            <w:bottom w:w="0" w:type="dxa"/>
            <w:right w:w="108" w:type="dxa"/>
          </w:tblCellMar>
        </w:tblPrEx>
        <w:trPr>
          <w:trHeight w:val="633" w:hRule="atLeast"/>
        </w:trPr>
        <w:tc>
          <w:tcPr>
            <w:tcW w:w="1908"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实施日期：</w:t>
            </w:r>
          </w:p>
        </w:tc>
        <w:tc>
          <w:tcPr>
            <w:tcW w:w="4391" w:type="dxa"/>
            <w:vAlign w:val="center"/>
          </w:tcPr>
          <w:p>
            <w:pPr>
              <w:ind w:firstLine="280" w:firstLineChars="100"/>
              <w:rPr>
                <w:rFonts w:ascii="隶书" w:hAnsi="思源黑体 CN Medium" w:eastAsia="隶书" w:cs="思源黑体 CN Medium"/>
                <w:color w:val="002071"/>
                <w:sz w:val="28"/>
                <w:highlight w:val="none"/>
              </w:rPr>
            </w:pPr>
            <w:r>
              <w:rPr>
                <w:rFonts w:hint="eastAsia" w:ascii="隶书" w:hAnsi="思源黑体 CN Medium" w:eastAsia="隶书" w:cs="思源黑体 CN Medium"/>
                <w:color w:val="002071"/>
                <w:sz w:val="28"/>
                <w:szCs w:val="15"/>
                <w:highlight w:val="none"/>
              </w:rPr>
              <w:t>202</w:t>
            </w:r>
            <w:r>
              <w:rPr>
                <w:rFonts w:hint="eastAsia" w:ascii="隶书" w:hAnsi="思源黑体 CN Medium" w:eastAsia="隶书" w:cs="思源黑体 CN Medium"/>
                <w:color w:val="002071"/>
                <w:sz w:val="28"/>
                <w:szCs w:val="15"/>
                <w:highlight w:val="none"/>
                <w:lang w:val="en-US" w:eastAsia="zh-CN"/>
              </w:rPr>
              <w:t>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月1</w:t>
            </w:r>
            <w:r>
              <w:rPr>
                <w:rFonts w:hint="eastAsia" w:ascii="隶书" w:hAnsi="思源黑体 CN Medium" w:eastAsia="隶书" w:cs="思源黑体 CN Medium"/>
                <w:color w:val="002071"/>
                <w:sz w:val="28"/>
                <w:szCs w:val="15"/>
                <w:highlight w:val="none"/>
                <w:lang w:val="en-US" w:eastAsia="zh-CN"/>
              </w:rPr>
              <w:t>3</w:t>
            </w:r>
            <w:r>
              <w:rPr>
                <w:rFonts w:hint="eastAsia" w:ascii="隶书" w:hAnsi="思源黑体 CN Medium" w:eastAsia="隶书" w:cs="思源黑体 CN Medium"/>
                <w:color w:val="002071"/>
                <w:sz w:val="28"/>
                <w:szCs w:val="15"/>
                <w:highlight w:val="none"/>
              </w:rPr>
              <w:t>日</w:t>
            </w:r>
          </w:p>
        </w:tc>
      </w:tr>
    </w:tbl>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hAns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w:t>
      </w:r>
      <w:r>
        <w:rPr>
          <w:rFonts w:hint="eastAsia" w:ascii="Times New Roman"/>
          <w:sz w:val="24"/>
          <w:szCs w:val="24"/>
        </w:rPr>
        <w:t>2013</w:t>
      </w:r>
      <w:r>
        <w:rPr>
          <w:rFonts w:ascii="Times New Roman"/>
          <w:sz w:val="24"/>
          <w:szCs w:val="24"/>
        </w:rPr>
        <w:t>年</w:t>
      </w:r>
      <w:r>
        <w:rPr>
          <w:rFonts w:hint="eastAsia" w:ascii="Times New Roman"/>
          <w:sz w:val="24"/>
          <w:szCs w:val="24"/>
        </w:rPr>
        <w:t>08</w:t>
      </w:r>
      <w:r>
        <w:rPr>
          <w:rFonts w:ascii="Times New Roman"/>
          <w:sz w:val="24"/>
          <w:szCs w:val="24"/>
        </w:rPr>
        <w:t>月</w:t>
      </w:r>
      <w:r>
        <w:rPr>
          <w:rFonts w:hint="eastAsia" w:ascii="Times New Roman"/>
          <w:sz w:val="24"/>
          <w:szCs w:val="24"/>
        </w:rPr>
        <w:t>15</w:t>
      </w:r>
      <w:r>
        <w:rPr>
          <w:rFonts w:ascii="Times New Roman"/>
          <w:sz w:val="24"/>
          <w:szCs w:val="24"/>
        </w:rPr>
        <w:t>日。</w:t>
      </w:r>
    </w:p>
    <w:p>
      <w:pPr>
        <w:spacing w:line="288" w:lineRule="auto"/>
        <w:ind w:firstLine="480" w:firstLineChars="200"/>
        <w:rPr>
          <w:rFonts w:ascii="Times New Roman"/>
          <w:sz w:val="24"/>
          <w:szCs w:val="24"/>
        </w:rPr>
      </w:pPr>
      <w:r>
        <w:rPr>
          <w:rFonts w:hint="eastAsia" w:ascii="Times New Roman"/>
          <w:sz w:val="24"/>
          <w:szCs w:val="24"/>
        </w:rPr>
        <w:t>2015年4月10日第</w:t>
      </w:r>
      <w:r>
        <w:rPr>
          <w:rFonts w:hint="eastAsia" w:ascii="Times New Roman"/>
          <w:sz w:val="24"/>
          <w:szCs w:val="24"/>
          <w:lang w:val="en-US" w:eastAsia="zh-CN"/>
        </w:rPr>
        <w:t>一</w:t>
      </w:r>
      <w:r>
        <w:rPr>
          <w:rFonts w:hint="eastAsia" w:ascii="Times New Roman"/>
          <w:sz w:val="24"/>
          <w:szCs w:val="24"/>
        </w:rPr>
        <w:t>次修订，修改的内容为：格式调整。</w:t>
      </w:r>
    </w:p>
    <w:p>
      <w:pPr>
        <w:spacing w:line="288" w:lineRule="auto"/>
        <w:ind w:firstLine="480" w:firstLineChars="200"/>
        <w:rPr>
          <w:rFonts w:ascii="Times New Roman"/>
          <w:sz w:val="24"/>
          <w:szCs w:val="24"/>
        </w:rPr>
      </w:pPr>
      <w:r>
        <w:rPr>
          <w:rFonts w:hint="eastAsia" w:ascii="Times New Roman"/>
          <w:sz w:val="24"/>
          <w:szCs w:val="24"/>
        </w:rPr>
        <w:t>2016年5月6日第</w:t>
      </w:r>
      <w:r>
        <w:rPr>
          <w:rFonts w:hint="eastAsia" w:ascii="Times New Roman"/>
          <w:sz w:val="24"/>
          <w:szCs w:val="24"/>
          <w:lang w:val="en-US" w:eastAsia="zh-CN"/>
        </w:rPr>
        <w:t>二</w:t>
      </w:r>
      <w:r>
        <w:rPr>
          <w:rFonts w:hint="eastAsia" w:ascii="Times New Roman"/>
          <w:sz w:val="24"/>
          <w:szCs w:val="24"/>
        </w:rPr>
        <w:t>次修订，修改的内容为：</w:t>
      </w:r>
    </w:p>
    <w:p>
      <w:pPr>
        <w:pStyle w:val="33"/>
        <w:numPr>
          <w:ilvl w:val="0"/>
          <w:numId w:val="1"/>
        </w:numPr>
        <w:spacing w:line="288" w:lineRule="auto"/>
        <w:ind w:firstLineChars="0"/>
        <w:rPr>
          <w:rFonts w:ascii="Times New Roman"/>
          <w:sz w:val="24"/>
          <w:szCs w:val="24"/>
        </w:rPr>
      </w:pPr>
      <w:r>
        <w:rPr>
          <w:rFonts w:hint="eastAsia" w:ascii="Times New Roman"/>
          <w:sz w:val="24"/>
          <w:szCs w:val="24"/>
        </w:rPr>
        <w:t>删除以下认证单元依据的标准:</w:t>
      </w:r>
    </w:p>
    <w:p>
      <w:pPr>
        <w:spacing w:line="288" w:lineRule="auto"/>
        <w:ind w:firstLine="480" w:firstLineChars="200"/>
        <w:rPr>
          <w:rFonts w:ascii="Times New Roman"/>
          <w:sz w:val="24"/>
          <w:szCs w:val="24"/>
        </w:rPr>
      </w:pPr>
      <w:r>
        <w:rPr>
          <w:rFonts w:hint="eastAsia" w:ascii="Times New Roman"/>
          <w:sz w:val="24"/>
          <w:szCs w:val="24"/>
        </w:rPr>
        <w:t>未增塑聚氯乙烯（PVC-U）塑料门JG/T 180-2005</w:t>
      </w:r>
    </w:p>
    <w:p>
      <w:pPr>
        <w:spacing w:line="288" w:lineRule="auto"/>
        <w:ind w:firstLine="480" w:firstLineChars="200"/>
        <w:rPr>
          <w:rFonts w:ascii="Times New Roman"/>
          <w:sz w:val="24"/>
          <w:szCs w:val="24"/>
        </w:rPr>
      </w:pPr>
      <w:r>
        <w:rPr>
          <w:rFonts w:hint="eastAsia" w:ascii="Times New Roman"/>
          <w:sz w:val="24"/>
          <w:szCs w:val="24"/>
        </w:rPr>
        <w:t>未增塑聚氯乙烯（PVC-U）塑料窗JG/T 140-2005</w:t>
      </w:r>
    </w:p>
    <w:p>
      <w:pPr>
        <w:spacing w:line="288" w:lineRule="auto"/>
        <w:ind w:firstLine="480" w:firstLineChars="200"/>
        <w:rPr>
          <w:rFonts w:ascii="Times New Roman"/>
          <w:sz w:val="24"/>
          <w:szCs w:val="24"/>
        </w:rPr>
      </w:pPr>
      <w:r>
        <w:rPr>
          <w:rFonts w:hint="eastAsia" w:ascii="Times New Roman"/>
          <w:sz w:val="24"/>
          <w:szCs w:val="24"/>
        </w:rPr>
        <w:t>建筑木门、木窗JG/T 122-2000</w:t>
      </w:r>
    </w:p>
    <w:p>
      <w:pPr>
        <w:spacing w:line="288" w:lineRule="auto"/>
        <w:ind w:firstLine="480" w:firstLineChars="200"/>
        <w:rPr>
          <w:rFonts w:ascii="Times New Roman"/>
          <w:sz w:val="24"/>
          <w:szCs w:val="24"/>
        </w:rPr>
      </w:pPr>
      <w:r>
        <w:rPr>
          <w:rFonts w:hint="eastAsia" w:ascii="Times New Roman"/>
          <w:sz w:val="24"/>
          <w:szCs w:val="24"/>
        </w:rPr>
        <w:t>电动采光排烟天窗JG/T 189-2006</w:t>
      </w:r>
    </w:p>
    <w:p>
      <w:pPr>
        <w:pStyle w:val="33"/>
        <w:numPr>
          <w:ilvl w:val="0"/>
          <w:numId w:val="2"/>
        </w:numPr>
        <w:spacing w:line="288" w:lineRule="auto"/>
        <w:ind w:firstLineChars="0"/>
        <w:rPr>
          <w:rFonts w:ascii="Times New Roman"/>
          <w:sz w:val="24"/>
          <w:szCs w:val="24"/>
        </w:rPr>
      </w:pPr>
      <w:r>
        <w:rPr>
          <w:rFonts w:hint="eastAsia" w:ascii="Times New Roman"/>
          <w:sz w:val="24"/>
          <w:szCs w:val="24"/>
        </w:rPr>
        <w:t>单扇平开多功能户门认证依据标准变更为JG/T 453-2014，产品名称变更为平开户门；</w:t>
      </w:r>
    </w:p>
    <w:p>
      <w:pPr>
        <w:pStyle w:val="33"/>
        <w:numPr>
          <w:ilvl w:val="0"/>
          <w:numId w:val="2"/>
        </w:numPr>
        <w:spacing w:line="288" w:lineRule="auto"/>
        <w:ind w:firstLineChars="0"/>
        <w:rPr>
          <w:rFonts w:ascii="Times New Roman"/>
          <w:sz w:val="24"/>
          <w:szCs w:val="24"/>
        </w:rPr>
      </w:pPr>
      <w:r>
        <w:rPr>
          <w:rFonts w:hint="eastAsia" w:ascii="Times New Roman"/>
          <w:sz w:val="24"/>
          <w:szCs w:val="24"/>
        </w:rPr>
        <w:t>楼宇对讲安全门认证依据标准变更为GA/T 72-2013，产品名称变更为楼宇对讲电控安全门。</w:t>
      </w:r>
    </w:p>
    <w:p>
      <w:pPr>
        <w:spacing w:line="288" w:lineRule="auto"/>
        <w:ind w:firstLine="480" w:firstLineChars="200"/>
        <w:rPr>
          <w:rFonts w:ascii="Times New Roman"/>
          <w:sz w:val="24"/>
          <w:szCs w:val="24"/>
        </w:rPr>
      </w:pPr>
      <w:r>
        <w:rPr>
          <w:rFonts w:hint="eastAsia" w:ascii="Times New Roman"/>
          <w:sz w:val="24"/>
          <w:szCs w:val="24"/>
        </w:rPr>
        <w:t>2016年8月12日第</w:t>
      </w:r>
      <w:r>
        <w:rPr>
          <w:rFonts w:hint="eastAsia" w:ascii="Times New Roman"/>
          <w:sz w:val="24"/>
          <w:szCs w:val="24"/>
          <w:lang w:val="en-US" w:eastAsia="zh-CN"/>
        </w:rPr>
        <w:t>三</w:t>
      </w:r>
      <w:r>
        <w:rPr>
          <w:rFonts w:hint="eastAsia" w:ascii="Times New Roman"/>
          <w:sz w:val="24"/>
          <w:szCs w:val="24"/>
        </w:rPr>
        <w:t>次修订，修改的内容为：</w:t>
      </w:r>
    </w:p>
    <w:p>
      <w:pPr>
        <w:spacing w:line="288" w:lineRule="auto"/>
        <w:ind w:firstLine="480" w:firstLineChars="200"/>
        <w:rPr>
          <w:rFonts w:ascii="Times New Roman"/>
          <w:sz w:val="24"/>
          <w:szCs w:val="24"/>
        </w:rPr>
      </w:pPr>
      <w:r>
        <w:rPr>
          <w:rFonts w:hint="eastAsia" w:ascii="Times New Roman"/>
          <w:sz w:val="24"/>
          <w:szCs w:val="24"/>
        </w:rPr>
        <w:t>委托认证的建筑节能产品在GB 50178-93《建筑气候区划标准》规定的一级区Ⅰ区和Ⅱ区销售时，可不检测节能认证评价指标—遮阳性能。</w:t>
      </w:r>
    </w:p>
    <w:p>
      <w:pPr>
        <w:spacing w:line="288" w:lineRule="auto"/>
        <w:ind w:firstLine="480" w:firstLineChars="200"/>
        <w:rPr>
          <w:rFonts w:ascii="Times New Roman"/>
          <w:sz w:val="24"/>
          <w:szCs w:val="24"/>
        </w:rPr>
      </w:pPr>
      <w:r>
        <w:rPr>
          <w:rFonts w:hint="eastAsia" w:ascii="Times New Roman"/>
          <w:sz w:val="24"/>
          <w:szCs w:val="24"/>
        </w:rPr>
        <w:t>2021年12月07日第</w:t>
      </w:r>
      <w:r>
        <w:rPr>
          <w:rFonts w:hint="eastAsia" w:ascii="Times New Roman"/>
          <w:sz w:val="24"/>
          <w:szCs w:val="24"/>
          <w:lang w:val="en-US" w:eastAsia="zh-CN"/>
        </w:rPr>
        <w:t>四</w:t>
      </w:r>
      <w:r>
        <w:rPr>
          <w:rFonts w:hint="eastAsia" w:ascii="Times New Roman"/>
          <w:sz w:val="24"/>
          <w:szCs w:val="24"/>
        </w:rPr>
        <w:t>次修订,主要修订内容为：标准换版</w:t>
      </w:r>
    </w:p>
    <w:p>
      <w:pPr>
        <w:pStyle w:val="33"/>
        <w:numPr>
          <w:ilvl w:val="0"/>
          <w:numId w:val="3"/>
        </w:numPr>
        <w:spacing w:line="288" w:lineRule="auto"/>
        <w:ind w:firstLineChars="0"/>
        <w:rPr>
          <w:rFonts w:ascii="Times New Roman"/>
          <w:sz w:val="24"/>
          <w:szCs w:val="24"/>
        </w:rPr>
      </w:pPr>
      <w:r>
        <w:rPr>
          <w:rFonts w:hint="eastAsia" w:ascii="Times New Roman"/>
          <w:sz w:val="24"/>
          <w:szCs w:val="24"/>
        </w:rPr>
        <w:t>门窗指标标准变更</w:t>
      </w:r>
    </w:p>
    <w:p>
      <w:pPr>
        <w:pStyle w:val="33"/>
        <w:numPr>
          <w:ilvl w:val="0"/>
          <w:numId w:val="4"/>
        </w:numPr>
        <w:spacing w:line="288" w:lineRule="auto"/>
        <w:ind w:left="0" w:firstLine="480" w:firstLineChars="0"/>
        <w:rPr>
          <w:rFonts w:ascii="Times New Roman"/>
          <w:sz w:val="24"/>
          <w:szCs w:val="24"/>
        </w:rPr>
      </w:pPr>
      <w:r>
        <w:rPr>
          <w:rFonts w:hint="eastAsia" w:ascii="Times New Roman"/>
          <w:sz w:val="24"/>
          <w:szCs w:val="24"/>
        </w:rPr>
        <w:t>GB/T 8478-2020《铝合金门窗》代替标准GB/T 8478-2008《铝合金门窗》，细化了铝合金门窗的适用范围；</w:t>
      </w:r>
    </w:p>
    <w:p>
      <w:pPr>
        <w:pStyle w:val="33"/>
        <w:numPr>
          <w:ilvl w:val="0"/>
          <w:numId w:val="4"/>
        </w:numPr>
        <w:spacing w:line="288" w:lineRule="auto"/>
        <w:ind w:left="0" w:firstLine="480" w:firstLineChars="0"/>
        <w:rPr>
          <w:rFonts w:ascii="Times New Roman"/>
          <w:sz w:val="24"/>
          <w:szCs w:val="24"/>
        </w:rPr>
      </w:pPr>
      <w:r>
        <w:rPr>
          <w:rFonts w:hint="eastAsia" w:ascii="Times New Roman"/>
          <w:sz w:val="24"/>
          <w:szCs w:val="24"/>
        </w:rPr>
        <w:t>GB/T 20909-2017《钢门窗》代替标准GB/T 20909-2007《钢门窗》</w:t>
      </w:r>
    </w:p>
    <w:p>
      <w:pPr>
        <w:pStyle w:val="33"/>
        <w:numPr>
          <w:ilvl w:val="0"/>
          <w:numId w:val="3"/>
        </w:numPr>
        <w:spacing w:line="288" w:lineRule="auto"/>
        <w:ind w:firstLineChars="0"/>
        <w:rPr>
          <w:rFonts w:ascii="Times New Roman"/>
          <w:sz w:val="24"/>
          <w:szCs w:val="24"/>
        </w:rPr>
      </w:pPr>
      <w:r>
        <w:rPr>
          <w:rFonts w:ascii="Times New Roman"/>
          <w:sz w:val="24"/>
          <w:szCs w:val="24"/>
        </w:rPr>
        <w:t>门窗节能认证依据标准</w:t>
      </w:r>
      <w:r>
        <w:rPr>
          <w:rFonts w:hint="eastAsia" w:ascii="Times New Roman"/>
          <w:sz w:val="24"/>
          <w:szCs w:val="24"/>
        </w:rPr>
        <w:t>变更</w:t>
      </w:r>
    </w:p>
    <w:p>
      <w:pPr>
        <w:pStyle w:val="33"/>
        <w:numPr>
          <w:ilvl w:val="0"/>
          <w:numId w:val="5"/>
        </w:numPr>
        <w:spacing w:line="288" w:lineRule="auto"/>
        <w:ind w:firstLineChars="0"/>
        <w:rPr>
          <w:rFonts w:ascii="Times New Roman"/>
          <w:sz w:val="24"/>
          <w:szCs w:val="24"/>
        </w:rPr>
      </w:pPr>
      <w:r>
        <w:rPr>
          <w:rFonts w:hint="eastAsia" w:ascii="Times New Roman"/>
          <w:sz w:val="24"/>
          <w:szCs w:val="24"/>
        </w:rPr>
        <w:t xml:space="preserve">修改了气密性能的节能指标要求； </w:t>
      </w:r>
    </w:p>
    <w:p>
      <w:pPr>
        <w:pStyle w:val="33"/>
        <w:numPr>
          <w:ilvl w:val="0"/>
          <w:numId w:val="5"/>
        </w:numPr>
        <w:spacing w:line="288" w:lineRule="auto"/>
        <w:ind w:firstLineChars="0"/>
        <w:rPr>
          <w:rFonts w:ascii="Times New Roman"/>
          <w:sz w:val="24"/>
          <w:szCs w:val="24"/>
        </w:rPr>
      </w:pPr>
      <w:r>
        <w:rPr>
          <w:rFonts w:hint="eastAsia" w:ascii="Times New Roman"/>
          <w:sz w:val="24"/>
          <w:szCs w:val="24"/>
        </w:rPr>
        <w:t>修改了气密性能、保温性能和保温性能指标的测试方法，气密性能测试方法GB/T 7106-2019《建筑外门窗气密、水密、抗风压性能检测方法》代替标准GB/T 7106-2008《建筑外门窗气密、水密、抗风压性能分级及检测方法》；保温性能测试方法GB/T 8484-2020《建筑外门窗保温性能检测方法》代替标准GB/T 8484-2008《建筑外门窗保温性能分级及检测方法》；遮阳系数测试方法</w:t>
      </w:r>
      <w:r>
        <w:rPr>
          <w:rFonts w:ascii="Times New Roman"/>
          <w:sz w:val="24"/>
          <w:szCs w:val="24"/>
        </w:rPr>
        <w:t>GB/T 2680-2021</w:t>
      </w:r>
      <w:r>
        <w:rPr>
          <w:rFonts w:hint="eastAsia" w:ascii="Times New Roman"/>
          <w:sz w:val="24"/>
          <w:szCs w:val="24"/>
        </w:rPr>
        <w:t>《建筑玻璃 可见光透射比、太阳光直接透射比、太阳能总透射比、紫外线透射比及有关窗玻璃参数的测定》代替</w:t>
      </w:r>
      <w:r>
        <w:rPr>
          <w:rFonts w:ascii="Times New Roman"/>
          <w:sz w:val="24"/>
          <w:szCs w:val="24"/>
        </w:rPr>
        <w:t>GB/T 2680-1994</w:t>
      </w:r>
      <w:r>
        <w:rPr>
          <w:rFonts w:hint="eastAsia" w:ascii="Times New Roman"/>
          <w:sz w:val="24"/>
          <w:szCs w:val="24"/>
        </w:rPr>
        <w:t>《建筑玻璃 可见光透射比、太阳光直接透射比、太阳能总透射比、紫外线透射比及有关窗玻璃参数的测定》；</w:t>
      </w:r>
    </w:p>
    <w:p>
      <w:pPr>
        <w:pStyle w:val="33"/>
        <w:numPr>
          <w:ilvl w:val="0"/>
          <w:numId w:val="5"/>
        </w:numPr>
        <w:spacing w:line="288" w:lineRule="auto"/>
        <w:ind w:firstLineChars="0"/>
        <w:rPr>
          <w:rFonts w:ascii="Times New Roman"/>
          <w:sz w:val="24"/>
          <w:szCs w:val="24"/>
        </w:rPr>
      </w:pPr>
      <w:r>
        <w:rPr>
          <w:rFonts w:hint="eastAsia" w:ascii="Times New Roman" w:hAnsi="Times New Roman"/>
          <w:sz w:val="24"/>
          <w:szCs w:val="24"/>
        </w:rPr>
        <w:t>增加了工厂质量控制检验要求</w:t>
      </w:r>
    </w:p>
    <w:p>
      <w:pPr>
        <w:pStyle w:val="33"/>
        <w:spacing w:line="288" w:lineRule="auto"/>
        <w:ind w:left="480" w:firstLine="0" w:firstLineChars="0"/>
        <w:rPr>
          <w:rFonts w:ascii="Times New Roman"/>
          <w:sz w:val="24"/>
          <w:szCs w:val="24"/>
          <w:highlight w:val="none"/>
        </w:rPr>
      </w:pPr>
      <w:r>
        <w:rPr>
          <w:rFonts w:hint="eastAsia" w:ascii="Times New Roman"/>
          <w:sz w:val="24"/>
          <w:szCs w:val="24"/>
          <w:highlight w:val="none"/>
        </w:rPr>
        <w:t>2023年04月18日第</w:t>
      </w:r>
      <w:r>
        <w:rPr>
          <w:rFonts w:hint="eastAsia" w:ascii="Times New Roman"/>
          <w:sz w:val="24"/>
          <w:szCs w:val="24"/>
          <w:highlight w:val="none"/>
          <w:lang w:val="en-US" w:eastAsia="zh-CN"/>
        </w:rPr>
        <w:t>五</w:t>
      </w:r>
      <w:r>
        <w:rPr>
          <w:rFonts w:hint="eastAsia" w:ascii="Times New Roman"/>
          <w:sz w:val="24"/>
          <w:szCs w:val="24"/>
          <w:highlight w:val="none"/>
        </w:rPr>
        <w:t>次修订,主要修订内容为：标准换版</w:t>
      </w:r>
    </w:p>
    <w:p>
      <w:pPr>
        <w:pStyle w:val="33"/>
        <w:spacing w:line="288" w:lineRule="auto"/>
        <w:ind w:left="480" w:firstLine="0" w:firstLineChars="0"/>
        <w:rPr>
          <w:rFonts w:ascii="Times New Roman"/>
          <w:sz w:val="24"/>
          <w:szCs w:val="24"/>
          <w:highlight w:val="none"/>
        </w:rPr>
      </w:pPr>
      <w:r>
        <w:rPr>
          <w:rFonts w:hint="eastAsia" w:ascii="Times New Roman"/>
          <w:sz w:val="24"/>
          <w:szCs w:val="24"/>
          <w:highlight w:val="none"/>
        </w:rPr>
        <w:t>GB 17565-2022《防盗安全门通用技术条件》代替标准GB 17565-2007《防盗安全门通用技术条件》</w:t>
      </w:r>
    </w:p>
    <w:p>
      <w:pPr>
        <w:pStyle w:val="33"/>
        <w:spacing w:line="288" w:lineRule="auto"/>
        <w:ind w:left="480" w:firstLine="0" w:firstLineChars="0"/>
        <w:rPr>
          <w:rFonts w:hint="eastAsia" w:ascii="Times New Roman"/>
          <w:sz w:val="24"/>
          <w:szCs w:val="24"/>
          <w:highlight w:val="none"/>
        </w:rPr>
      </w:pPr>
      <w:r>
        <w:rPr>
          <w:rFonts w:hint="eastAsia" w:ascii="Times New Roman"/>
          <w:sz w:val="24"/>
          <w:szCs w:val="24"/>
          <w:highlight w:val="none"/>
        </w:rPr>
        <w:t>JG/T 302-2022《卷帘门窗》代替标准JG/T 302-2011《卷帘门窗》</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ascii="Times New Roman"/>
          <w:sz w:val="24"/>
          <w:szCs w:val="24"/>
          <w:highlight w:val="yellow"/>
          <w:lang w:val="en-US" w:eastAsia="zh-CN"/>
        </w:rPr>
        <w:t>2</w:t>
      </w:r>
      <w:r>
        <w:rPr>
          <w:rFonts w:hint="eastAsia"/>
          <w:sz w:val="24"/>
          <w:szCs w:val="24"/>
          <w:highlight w:val="yellow"/>
          <w:lang w:val="en-US" w:eastAsia="zh-CN"/>
        </w:rPr>
        <w:t>4</w:t>
      </w:r>
      <w:r>
        <w:rPr>
          <w:rFonts w:hint="eastAsia" w:ascii="Times New Roman"/>
          <w:sz w:val="24"/>
          <w:szCs w:val="24"/>
          <w:highlight w:val="yellow"/>
        </w:rPr>
        <w:t>年</w:t>
      </w:r>
      <w:r>
        <w:rPr>
          <w:rFonts w:hint="eastAsia"/>
          <w:sz w:val="24"/>
          <w:szCs w:val="24"/>
          <w:highlight w:val="yellow"/>
          <w:lang w:val="en-US" w:eastAsia="zh-CN"/>
        </w:rPr>
        <w:t>05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六</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ascii="Times New Roman"/>
          <w:sz w:val="24"/>
          <w:szCs w:val="24"/>
          <w:highlight w:val="yellow"/>
        </w:rPr>
        <w:t>CQM11-3312-01-2021</w:t>
      </w:r>
      <w:r>
        <w:rPr>
          <w:rFonts w:hint="eastAsia" w:ascii="Times New Roman"/>
          <w:sz w:val="24"/>
          <w:szCs w:val="24"/>
          <w:highlight w:val="yellow"/>
          <w:lang w:eastAsia="zh-CN"/>
        </w:rPr>
        <w:t>，</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6"/>
        </w:numPr>
        <w:spacing w:line="360" w:lineRule="auto"/>
        <w:ind w:firstLine="480" w:firstLineChars="200"/>
        <w:rPr>
          <w:rFonts w:hint="eastAsia" w:ascii="Times New Roman"/>
          <w:sz w:val="24"/>
          <w:szCs w:val="24"/>
          <w:highlight w:val="yellow"/>
        </w:rPr>
      </w:pPr>
      <w:r>
        <w:rPr>
          <w:rFonts w:hint="eastAsia"/>
          <w:sz w:val="24"/>
          <w:szCs w:val="24"/>
          <w:highlight w:val="yellow"/>
          <w:lang w:val="en-US" w:eastAsia="zh-CN"/>
        </w:rPr>
        <w:t>认证依</w:t>
      </w:r>
      <w:r>
        <w:rPr>
          <w:rFonts w:hint="eastAsia" w:ascii="Calibri" w:hAnsi="Calibri" w:eastAsia="宋体"/>
          <w:sz w:val="24"/>
          <w:szCs w:val="24"/>
          <w:highlight w:val="yellow"/>
          <w:lang w:val="en-US" w:eastAsia="zh-CN"/>
        </w:rPr>
        <w:t>据标准《GB/T 28886-2023建筑用塑料门窗》替代《GB/T 28886-20</w:t>
      </w:r>
      <w:r>
        <w:rPr>
          <w:rFonts w:hint="eastAsia"/>
          <w:sz w:val="24"/>
          <w:szCs w:val="24"/>
          <w:highlight w:val="yellow"/>
          <w:lang w:val="en-US" w:eastAsia="zh-CN"/>
        </w:rPr>
        <w:t>12</w:t>
      </w:r>
      <w:r>
        <w:rPr>
          <w:rFonts w:hint="eastAsia" w:ascii="Calibri" w:hAnsi="Calibri" w:eastAsia="宋体"/>
          <w:sz w:val="24"/>
          <w:szCs w:val="24"/>
          <w:highlight w:val="yellow"/>
          <w:lang w:val="en-US" w:eastAsia="zh-CN"/>
        </w:rPr>
        <w:t>建筑用塑料门</w:t>
      </w:r>
      <w:r>
        <w:rPr>
          <w:rFonts w:hint="eastAsia"/>
          <w:sz w:val="24"/>
          <w:szCs w:val="24"/>
          <w:highlight w:val="yellow"/>
          <w:lang w:val="en-US" w:eastAsia="zh-CN"/>
        </w:rPr>
        <w:t>、</w:t>
      </w:r>
      <w:r>
        <w:rPr>
          <w:rFonts w:hint="eastAsia" w:ascii="Calibri" w:hAnsi="Calibri" w:eastAsia="宋体"/>
          <w:sz w:val="24"/>
          <w:szCs w:val="24"/>
          <w:highlight w:val="yellow"/>
          <w:lang w:val="en-US" w:eastAsia="zh-CN"/>
        </w:rPr>
        <w:t>GB/T 2888</w:t>
      </w:r>
      <w:r>
        <w:rPr>
          <w:rFonts w:hint="eastAsia"/>
          <w:sz w:val="24"/>
          <w:szCs w:val="24"/>
          <w:highlight w:val="yellow"/>
          <w:lang w:val="en-US" w:eastAsia="zh-CN"/>
        </w:rPr>
        <w:t>7</w:t>
      </w:r>
      <w:r>
        <w:rPr>
          <w:rFonts w:hint="eastAsia" w:ascii="Calibri" w:hAnsi="Calibri" w:eastAsia="宋体"/>
          <w:sz w:val="24"/>
          <w:szCs w:val="24"/>
          <w:highlight w:val="yellow"/>
          <w:lang w:val="en-US" w:eastAsia="zh-CN"/>
        </w:rPr>
        <w:t>-20</w:t>
      </w:r>
      <w:r>
        <w:rPr>
          <w:rFonts w:hint="eastAsia"/>
          <w:sz w:val="24"/>
          <w:szCs w:val="24"/>
          <w:highlight w:val="yellow"/>
          <w:lang w:val="en-US" w:eastAsia="zh-CN"/>
        </w:rPr>
        <w:t>12</w:t>
      </w:r>
      <w:r>
        <w:rPr>
          <w:rFonts w:hint="eastAsia" w:ascii="Calibri" w:hAnsi="Calibri" w:eastAsia="宋体"/>
          <w:sz w:val="24"/>
          <w:szCs w:val="24"/>
          <w:highlight w:val="yellow"/>
          <w:lang w:val="en-US" w:eastAsia="zh-CN"/>
        </w:rPr>
        <w:t>建筑用塑料窗》</w:t>
      </w:r>
      <w:r>
        <w:rPr>
          <w:rFonts w:hint="eastAsia" w:ascii="Times New Roman"/>
          <w:sz w:val="24"/>
          <w:szCs w:val="24"/>
          <w:highlight w:val="yellow"/>
          <w:lang w:val="en-US" w:eastAsia="zh-CN"/>
        </w:rPr>
        <w:t>。</w:t>
      </w:r>
    </w:p>
    <w:p>
      <w:pPr>
        <w:spacing w:line="288" w:lineRule="auto"/>
        <w:ind w:firstLine="480" w:firstLineChars="200"/>
        <w:rPr>
          <w:rFonts w:ascii="Times New Roman"/>
          <w:sz w:val="24"/>
          <w:szCs w:val="24"/>
        </w:rPr>
      </w:pPr>
      <w:r>
        <w:rPr>
          <w:rFonts w:ascii="Times New Roman"/>
          <w:sz w:val="24"/>
          <w:szCs w:val="24"/>
        </w:rPr>
        <w:t>参与起草单位：</w:t>
      </w:r>
      <w:r>
        <w:rPr>
          <w:rFonts w:hint="eastAsia"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主要起草人：/</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w:t>
      </w:r>
      <w:r>
        <w:rPr>
          <w:rFonts w:hint="eastAsia" w:ascii="Times New Roman" w:hAnsi="黑体" w:eastAsia="黑体"/>
          <w:sz w:val="24"/>
          <w:szCs w:val="24"/>
        </w:rPr>
        <w:t xml:space="preserve"> </w:t>
      </w:r>
      <w:r>
        <w:rPr>
          <w:rFonts w:ascii="Times New Roman" w:hAnsi="黑体" w:eastAsia="黑体"/>
          <w:sz w:val="24"/>
          <w:szCs w:val="24"/>
        </w:rPr>
        <w:t>录</w:t>
      </w:r>
    </w:p>
    <w:p>
      <w:pPr>
        <w:pStyle w:val="12"/>
        <w:tabs>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fldChar w:fldCharType="begin"/>
      </w:r>
      <w:r>
        <w:instrText xml:space="preserve"> HYPERLINK \l "_Toc68177544" </w:instrText>
      </w:r>
      <w:r>
        <w:fldChar w:fldCharType="separate"/>
      </w:r>
      <w:r>
        <w:fldChar w:fldCharType="end"/>
      </w:r>
    </w:p>
    <w:p>
      <w:pPr>
        <w:pStyle w:val="12"/>
        <w:tabs>
          <w:tab w:val="right" w:leader="dot" w:pos="8306"/>
        </w:tabs>
      </w:pPr>
      <w:r>
        <w:fldChar w:fldCharType="begin"/>
      </w:r>
      <w:r>
        <w:instrText xml:space="preserve"> HYPERLINK \l "_Toc14337" </w:instrText>
      </w:r>
      <w:r>
        <w:fldChar w:fldCharType="separate"/>
      </w:r>
      <w:r>
        <w:rPr>
          <w:rFonts w:ascii="Times New Roman" w:hAnsi="Times New Roman" w:eastAsia="黑体"/>
        </w:rPr>
        <w:t>1. 适用范围</w:t>
      </w:r>
      <w:r>
        <w:tab/>
      </w:r>
      <w:r>
        <w:fldChar w:fldCharType="begin"/>
      </w:r>
      <w:r>
        <w:instrText xml:space="preserve"> PAGEREF _Toc14337 \h </w:instrText>
      </w:r>
      <w:r>
        <w:fldChar w:fldCharType="separate"/>
      </w:r>
      <w:r>
        <w:t>1</w:t>
      </w:r>
      <w:r>
        <w:fldChar w:fldCharType="end"/>
      </w:r>
      <w:r>
        <w:fldChar w:fldCharType="end"/>
      </w:r>
    </w:p>
    <w:p>
      <w:pPr>
        <w:pStyle w:val="12"/>
        <w:tabs>
          <w:tab w:val="right" w:leader="dot" w:pos="8306"/>
        </w:tabs>
      </w:pPr>
      <w:r>
        <w:fldChar w:fldCharType="begin"/>
      </w:r>
      <w:r>
        <w:instrText xml:space="preserve"> HYPERLINK \l "_Toc27376" </w:instrText>
      </w:r>
      <w:r>
        <w:fldChar w:fldCharType="separate"/>
      </w:r>
      <w:r>
        <w:rPr>
          <w:rFonts w:ascii="Times New Roman" w:hAnsi="Times New Roman" w:eastAsia="黑体"/>
        </w:rPr>
        <w:t>2. 认证依据标准</w:t>
      </w:r>
      <w:r>
        <w:tab/>
      </w:r>
      <w:r>
        <w:fldChar w:fldCharType="begin"/>
      </w:r>
      <w:r>
        <w:instrText xml:space="preserve"> PAGEREF _Toc27376 \h </w:instrText>
      </w:r>
      <w:r>
        <w:fldChar w:fldCharType="separate"/>
      </w:r>
      <w:r>
        <w:t>1</w:t>
      </w:r>
      <w:r>
        <w:fldChar w:fldCharType="end"/>
      </w:r>
      <w:r>
        <w:fldChar w:fldCharType="end"/>
      </w:r>
    </w:p>
    <w:p>
      <w:pPr>
        <w:pStyle w:val="12"/>
        <w:tabs>
          <w:tab w:val="right" w:leader="dot" w:pos="8306"/>
        </w:tabs>
      </w:pPr>
      <w:r>
        <w:fldChar w:fldCharType="begin"/>
      </w:r>
      <w:r>
        <w:instrText xml:space="preserve"> HYPERLINK \l "_Toc522" </w:instrText>
      </w:r>
      <w:r>
        <w:fldChar w:fldCharType="separate"/>
      </w:r>
      <w:r>
        <w:rPr>
          <w:rFonts w:ascii="Times New Roman" w:hAnsi="Times New Roman" w:eastAsia="黑体"/>
        </w:rPr>
        <w:t>3. 认证模式</w:t>
      </w:r>
      <w:r>
        <w:tab/>
      </w:r>
      <w:r>
        <w:fldChar w:fldCharType="begin"/>
      </w:r>
      <w:r>
        <w:instrText xml:space="preserve"> PAGEREF _Toc522 \h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"_Toc25720" </w:instrText>
      </w:r>
      <w:r>
        <w:fldChar w:fldCharType="separate"/>
      </w:r>
      <w:r>
        <w:rPr>
          <w:rFonts w:ascii="Times New Roman" w:hAnsi="Times New Roman" w:eastAsia="黑体"/>
        </w:rPr>
        <w:t>3.1 可选择的认证模式</w:t>
      </w:r>
      <w:r>
        <w:tab/>
      </w:r>
      <w:r>
        <w:fldChar w:fldCharType="begin"/>
      </w:r>
      <w:r>
        <w:instrText xml:space="preserve"> PAGEREF _Toc25720 \h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"_Toc24493" </w:instrText>
      </w:r>
      <w:r>
        <w:fldChar w:fldCharType="separate"/>
      </w:r>
      <w:r>
        <w:rPr>
          <w:rFonts w:ascii="Times New Roman" w:hAnsi="Times New Roman" w:eastAsia="黑体"/>
        </w:rPr>
        <w:t>3.2 认证模式的选定原则</w:t>
      </w:r>
      <w:r>
        <w:tab/>
      </w:r>
      <w:r>
        <w:fldChar w:fldCharType="begin"/>
      </w:r>
      <w:r>
        <w:instrText xml:space="preserve"> PAGEREF _Toc24493 \h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"_Toc31102" </w:instrText>
      </w:r>
      <w:r>
        <w:fldChar w:fldCharType="separate"/>
      </w:r>
      <w:r>
        <w:rPr>
          <w:rFonts w:ascii="Times New Roman" w:hAnsi="Times New Roman" w:eastAsia="黑体"/>
        </w:rPr>
        <w:t>4. 认证单元划分</w:t>
      </w:r>
      <w:r>
        <w:tab/>
      </w:r>
      <w:r>
        <w:fldChar w:fldCharType="begin"/>
      </w:r>
      <w:r>
        <w:instrText xml:space="preserve"> PAGEREF _Toc31102 \h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"_Toc28908" </w:instrText>
      </w:r>
      <w:r>
        <w:fldChar w:fldCharType="separate"/>
      </w:r>
      <w:r>
        <w:rPr>
          <w:rFonts w:ascii="Times New Roman" w:hAnsi="Times New Roman" w:eastAsia="黑体"/>
          <w:iCs/>
        </w:rPr>
        <w:t xml:space="preserve">5. </w:t>
      </w:r>
      <w:r>
        <w:rPr>
          <w:rFonts w:ascii="Times New Roman" w:hAnsi="黑体" w:eastAsia="黑体"/>
        </w:rPr>
        <w:t>认证</w:t>
      </w:r>
      <w:r>
        <w:rPr>
          <w:rFonts w:hint="eastAsia" w:ascii="Times New Roman" w:hAnsi="黑体" w:eastAsia="黑体"/>
        </w:rPr>
        <w:t>申请</w:t>
      </w:r>
      <w:r>
        <w:tab/>
      </w:r>
      <w:r>
        <w:fldChar w:fldCharType="begin"/>
      </w:r>
      <w:r>
        <w:instrText xml:space="preserve"> PAGEREF _Toc28908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"_Toc18034" </w:instrText>
      </w:r>
      <w:r>
        <w:fldChar w:fldCharType="separate"/>
      </w:r>
      <w:r>
        <w:rPr>
          <w:rFonts w:ascii="Times New Roman" w:hAnsi="Times New Roman" w:eastAsia="黑体"/>
        </w:rPr>
        <w:t>5.1 认证</w:t>
      </w:r>
      <w:r>
        <w:rPr>
          <w:rFonts w:hint="eastAsia" w:ascii="Times New Roman" w:hAnsi="Times New Roman" w:eastAsia="黑体"/>
        </w:rPr>
        <w:t>申请</w:t>
      </w:r>
      <w:r>
        <w:rPr>
          <w:rFonts w:ascii="Times New Roman" w:hAnsi="Times New Roman" w:eastAsia="黑体"/>
        </w:rPr>
        <w:t>的提出与受理</w:t>
      </w:r>
      <w:r>
        <w:tab/>
      </w:r>
      <w:r>
        <w:fldChar w:fldCharType="begin"/>
      </w:r>
      <w:r>
        <w:instrText xml:space="preserve"> PAGEREF _Toc18034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"_Toc13086" </w:instrText>
      </w:r>
      <w:r>
        <w:fldChar w:fldCharType="separate"/>
      </w:r>
      <w:r>
        <w:rPr>
          <w:rFonts w:ascii="Times New Roman" w:hAnsi="Times New Roman" w:eastAsia="黑体"/>
        </w:rPr>
        <w:t>5.2 申请资料</w:t>
      </w:r>
      <w:r>
        <w:tab/>
      </w:r>
      <w:r>
        <w:fldChar w:fldCharType="begin"/>
      </w:r>
      <w:r>
        <w:instrText xml:space="preserve"> PAGEREF _Toc13086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"_Toc847" </w:instrText>
      </w:r>
      <w:r>
        <w:fldChar w:fldCharType="separate"/>
      </w:r>
      <w:r>
        <w:rPr>
          <w:rFonts w:ascii="Times New Roman" w:hAnsi="Times New Roman" w:eastAsia="黑体"/>
        </w:rPr>
        <w:t>5.3 实施安排</w:t>
      </w:r>
      <w:r>
        <w:tab/>
      </w:r>
      <w:r>
        <w:fldChar w:fldCharType="begin"/>
      </w:r>
      <w:r>
        <w:instrText xml:space="preserve"> PAGEREF _Toc847 \h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"_Toc30288" </w:instrText>
      </w:r>
      <w:r>
        <w:fldChar w:fldCharType="separate"/>
      </w:r>
      <w:r>
        <w:rPr>
          <w:rFonts w:ascii="Times New Roman" w:hAnsi="Times New Roman" w:eastAsia="黑体"/>
        </w:rPr>
        <w:t>6. 认证实施</w:t>
      </w:r>
      <w:r>
        <w:tab/>
      </w:r>
      <w:r>
        <w:fldChar w:fldCharType="begin"/>
      </w:r>
      <w:r>
        <w:instrText xml:space="preserve"> PAGEREF _Toc30288 \h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"_Toc16384" </w:instrText>
      </w:r>
      <w:r>
        <w:fldChar w:fldCharType="separate"/>
      </w:r>
      <w:r>
        <w:rPr>
          <w:rFonts w:ascii="Times New Roman" w:hAnsi="Times New Roman" w:eastAsia="黑体"/>
        </w:rPr>
        <w:t xml:space="preserve">6.1 </w:t>
      </w:r>
      <w:r>
        <w:rPr>
          <w:rFonts w:hint="eastAsia" w:ascii="Times New Roman" w:hAnsi="Times New Roman" w:eastAsia="黑体"/>
        </w:rPr>
        <w:t>产品检验</w:t>
      </w:r>
      <w:r>
        <w:tab/>
      </w:r>
      <w:r>
        <w:fldChar w:fldCharType="begin"/>
      </w:r>
      <w:r>
        <w:instrText xml:space="preserve"> PAGEREF _Toc16384 \h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"_Toc21130" </w:instrText>
      </w:r>
      <w:r>
        <w:fldChar w:fldCharType="separate"/>
      </w:r>
      <w:r>
        <w:rPr>
          <w:rFonts w:ascii="Times New Roman" w:hAnsi="Times New Roman" w:eastAsia="黑体"/>
        </w:rPr>
        <w:t>6.2 初始工厂检查</w:t>
      </w:r>
      <w:r>
        <w:tab/>
      </w:r>
      <w:r>
        <w:fldChar w:fldCharType="begin"/>
      </w:r>
      <w:r>
        <w:instrText xml:space="preserve"> PAGEREF _Toc21130 \h </w:instrText>
      </w:r>
      <w:r>
        <w:fldChar w:fldCharType="separate"/>
      </w:r>
      <w:r>
        <w:t>5</w:t>
      </w:r>
      <w:r>
        <w:fldChar w:fldCharType="end"/>
      </w:r>
      <w:r>
        <w:fldChar w:fldCharType="end"/>
      </w:r>
    </w:p>
    <w:p>
      <w:pPr>
        <w:pStyle w:val="12"/>
        <w:tabs>
          <w:tab w:val="right" w:leader="dot" w:pos="8306"/>
        </w:tabs>
      </w:pPr>
      <w:r>
        <w:fldChar w:fldCharType="begin"/>
      </w:r>
      <w:r>
        <w:instrText xml:space="preserve"> HYPERLINK \l "_Toc1295" </w:instrText>
      </w:r>
      <w:r>
        <w:fldChar w:fldCharType="separate"/>
      </w:r>
      <w:r>
        <w:rPr>
          <w:rFonts w:ascii="Times New Roman" w:hAnsi="Times New Roman" w:eastAsia="黑体"/>
        </w:rPr>
        <w:t>6.3 认证评价与决定</w:t>
      </w:r>
      <w:r>
        <w:tab/>
      </w:r>
      <w:r>
        <w:fldChar w:fldCharType="begin"/>
      </w:r>
      <w:r>
        <w:instrText xml:space="preserve"> PAGEREF _Toc1295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"_Toc17478" </w:instrText>
      </w:r>
      <w:r>
        <w:fldChar w:fldCharType="separate"/>
      </w:r>
      <w:r>
        <w:rPr>
          <w:rFonts w:ascii="Times New Roman" w:hAnsi="Times New Roman" w:eastAsia="黑体"/>
        </w:rPr>
        <w:t>6.4 认证时限</w:t>
      </w:r>
      <w:r>
        <w:tab/>
      </w:r>
      <w:r>
        <w:fldChar w:fldCharType="begin"/>
      </w:r>
      <w:r>
        <w:instrText xml:space="preserve"> PAGEREF _Toc17478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"_Toc705" </w:instrText>
      </w:r>
      <w:r>
        <w:fldChar w:fldCharType="separate"/>
      </w:r>
      <w:r>
        <w:rPr>
          <w:rFonts w:ascii="Times New Roman" w:hAnsi="Times New Roman" w:eastAsia="黑体"/>
        </w:rPr>
        <w:t>7. 获证后监督</w:t>
      </w:r>
      <w:r>
        <w:tab/>
      </w:r>
      <w:r>
        <w:fldChar w:fldCharType="begin"/>
      </w:r>
      <w:r>
        <w:instrText xml:space="preserve"> PAGEREF _Toc705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"_Toc4511" </w:instrText>
      </w:r>
      <w:r>
        <w:fldChar w:fldCharType="separate"/>
      </w:r>
      <w:r>
        <w:rPr>
          <w:rFonts w:ascii="Times New Roman" w:hAnsi="Times New Roman" w:eastAsia="黑体"/>
        </w:rPr>
        <w:t xml:space="preserve">7.1 </w:t>
      </w:r>
      <w:r>
        <w:rPr>
          <w:rFonts w:hint="eastAsia" w:ascii="Times New Roman" w:hAnsi="黑体" w:eastAsia="黑体"/>
        </w:rPr>
        <w:t>获证后监督的频次和时间</w:t>
      </w:r>
      <w:r>
        <w:tab/>
      </w:r>
      <w:r>
        <w:fldChar w:fldCharType="begin"/>
      </w:r>
      <w:r>
        <w:instrText xml:space="preserve"> PAGEREF _Toc4511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"_Toc2565" </w:instrText>
      </w:r>
      <w:r>
        <w:fldChar w:fldCharType="separate"/>
      </w:r>
      <w:r>
        <w:rPr>
          <w:rFonts w:ascii="Times New Roman" w:hAnsi="Times New Roman" w:eastAsia="黑体"/>
        </w:rPr>
        <w:t xml:space="preserve">7.2 </w:t>
      </w:r>
      <w:r>
        <w:rPr>
          <w:rFonts w:hint="eastAsia" w:ascii="Times New Roman" w:hAnsi="黑体" w:eastAsia="黑体"/>
        </w:rPr>
        <w:t>生产现场抽样检验（必要时）</w:t>
      </w:r>
      <w:r>
        <w:tab/>
      </w:r>
      <w:r>
        <w:fldChar w:fldCharType="begin"/>
      </w:r>
      <w:r>
        <w:instrText xml:space="preserve"> PAGEREF _Toc2565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"_Toc26117" </w:instrText>
      </w:r>
      <w:r>
        <w:fldChar w:fldCharType="separate"/>
      </w:r>
      <w:r>
        <w:rPr>
          <w:rFonts w:ascii="Times New Roman" w:hAnsi="Times New Roman" w:eastAsia="黑体"/>
        </w:rPr>
        <w:t xml:space="preserve">7.3 </w:t>
      </w:r>
      <w:r>
        <w:rPr>
          <w:rFonts w:hint="eastAsia" w:ascii="Times New Roman" w:hAnsi="黑体" w:eastAsia="黑体"/>
        </w:rPr>
        <w:t>获证后监督检查内容</w:t>
      </w:r>
      <w:r>
        <w:tab/>
      </w:r>
      <w:r>
        <w:fldChar w:fldCharType="begin"/>
      </w:r>
      <w:r>
        <w:instrText xml:space="preserve"> PAGEREF _Toc26117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"_Toc9695" </w:instrText>
      </w:r>
      <w:r>
        <w:fldChar w:fldCharType="separate"/>
      </w:r>
      <w:r>
        <w:rPr>
          <w:rFonts w:ascii="Times New Roman" w:hAnsi="Times New Roman" w:eastAsia="黑体"/>
        </w:rPr>
        <w:t xml:space="preserve">7.4 </w:t>
      </w:r>
      <w:r>
        <w:rPr>
          <w:rFonts w:hint="eastAsia" w:ascii="Times New Roman" w:hAnsi="黑体" w:eastAsia="黑体"/>
        </w:rPr>
        <w:t>获证后监督检查</w:t>
      </w:r>
      <w:r>
        <w:rPr>
          <w:rFonts w:ascii="Times New Roman" w:hAnsi="黑体" w:eastAsia="黑体"/>
        </w:rPr>
        <w:t>的记录</w:t>
      </w:r>
      <w:r>
        <w:tab/>
      </w:r>
      <w:r>
        <w:fldChar w:fldCharType="begin"/>
      </w:r>
      <w:r>
        <w:instrText xml:space="preserve"> PAGEREF _Toc9695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"_Toc16500" </w:instrText>
      </w:r>
      <w:r>
        <w:fldChar w:fldCharType="separate"/>
      </w:r>
      <w:r>
        <w:rPr>
          <w:rFonts w:ascii="Times New Roman" w:hAnsi="Times New Roman" w:eastAsia="黑体"/>
        </w:rPr>
        <w:t xml:space="preserve">7.5 </w:t>
      </w:r>
      <w:r>
        <w:rPr>
          <w:rFonts w:hint="eastAsia" w:ascii="Times New Roman" w:hAnsi="黑体" w:eastAsia="黑体"/>
        </w:rPr>
        <w:t>获证后监督检查</w:t>
      </w:r>
      <w:r>
        <w:rPr>
          <w:rFonts w:ascii="Times New Roman" w:hAnsi="黑体" w:eastAsia="黑体"/>
        </w:rPr>
        <w:t>结果的评价</w:t>
      </w:r>
      <w:r>
        <w:tab/>
      </w:r>
      <w:r>
        <w:fldChar w:fldCharType="begin"/>
      </w:r>
      <w:r>
        <w:instrText xml:space="preserve"> PAGEREF _Toc16500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"_Toc8507" </w:instrText>
      </w:r>
      <w:r>
        <w:fldChar w:fldCharType="separate"/>
      </w:r>
      <w:r>
        <w:rPr>
          <w:rFonts w:ascii="Times New Roman" w:hAnsi="Times New Roman" w:eastAsia="黑体"/>
        </w:rPr>
        <w:t>8. 认证证书</w:t>
      </w:r>
      <w:r>
        <w:tab/>
      </w:r>
      <w:r>
        <w:fldChar w:fldCharType="begin"/>
      </w:r>
      <w:r>
        <w:instrText xml:space="preserve"> PAGEREF _Toc8507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"_Toc28802" </w:instrText>
      </w:r>
      <w:r>
        <w:fldChar w:fldCharType="separate"/>
      </w:r>
      <w:r>
        <w:rPr>
          <w:rFonts w:ascii="Times New Roman" w:hAnsi="Times New Roman" w:eastAsia="黑体"/>
        </w:rPr>
        <w:t>8.1 认证证书的保持</w:t>
      </w:r>
      <w:r>
        <w:tab/>
      </w:r>
      <w:r>
        <w:fldChar w:fldCharType="begin"/>
      </w:r>
      <w:r>
        <w:instrText xml:space="preserve"> PAGEREF _Toc28802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"_Toc25676" </w:instrText>
      </w:r>
      <w:r>
        <w:fldChar w:fldCharType="separate"/>
      </w:r>
      <w:r>
        <w:rPr>
          <w:rFonts w:ascii="Times New Roman" w:hAnsi="Times New Roman" w:eastAsia="黑体"/>
        </w:rPr>
        <w:t>8.2 认证证书的变更</w:t>
      </w:r>
      <w:r>
        <w:tab/>
      </w:r>
      <w:r>
        <w:fldChar w:fldCharType="begin"/>
      </w:r>
      <w:r>
        <w:instrText xml:space="preserve"> PAGEREF _Toc25676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"_Toc192" </w:instrText>
      </w:r>
      <w:r>
        <w:fldChar w:fldCharType="separate"/>
      </w:r>
      <w:r>
        <w:rPr>
          <w:rFonts w:ascii="Times New Roman" w:hAnsi="Times New Roman" w:eastAsia="黑体"/>
        </w:rPr>
        <w:t>8.3 认证证书覆盖产品的扩展</w:t>
      </w:r>
      <w:r>
        <w:tab/>
      </w:r>
      <w:r>
        <w:fldChar w:fldCharType="begin"/>
      </w:r>
      <w:r>
        <w:instrText xml:space="preserve"> PAGEREF _Toc192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"_Toc11743" </w:instrText>
      </w:r>
      <w:r>
        <w:fldChar w:fldCharType="separate"/>
      </w:r>
      <w:r>
        <w:rPr>
          <w:rFonts w:ascii="Times New Roman" w:hAnsi="Times New Roman" w:eastAsia="黑体"/>
        </w:rPr>
        <w:t>8.4 认证证书的暂停</w:t>
      </w:r>
      <w:r>
        <w:rPr>
          <w:rFonts w:hint="eastAsia" w:ascii="Times New Roman" w:hAnsi="Times New Roman" w:eastAsia="黑体"/>
        </w:rPr>
        <w:t>（恢复）</w:t>
      </w:r>
      <w:r>
        <w:rPr>
          <w:rFonts w:ascii="Times New Roman" w:hAnsi="Times New Roman" w:eastAsia="黑体"/>
        </w:rPr>
        <w:t>、注销、撤销</w:t>
      </w:r>
      <w:r>
        <w:tab/>
      </w:r>
      <w:r>
        <w:fldChar w:fldCharType="begin"/>
      </w:r>
      <w:r>
        <w:instrText xml:space="preserve"> PAGEREF _Toc11743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"_Toc8513" </w:instrText>
      </w:r>
      <w:r>
        <w:fldChar w:fldCharType="separate"/>
      </w:r>
      <w:r>
        <w:rPr>
          <w:rFonts w:ascii="Times New Roman" w:hAnsi="Times New Roman" w:eastAsia="黑体"/>
        </w:rPr>
        <w:t>8.5 认证证书的使用</w:t>
      </w:r>
      <w:r>
        <w:tab/>
      </w:r>
      <w:r>
        <w:fldChar w:fldCharType="begin"/>
      </w:r>
      <w:r>
        <w:instrText xml:space="preserve"> PAGEREF _Toc8513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"_Toc4171" </w:instrText>
      </w:r>
      <w:r>
        <w:fldChar w:fldCharType="separate"/>
      </w:r>
      <w:r>
        <w:rPr>
          <w:rFonts w:ascii="Times New Roman" w:hAnsi="Times New Roman" w:eastAsia="黑体"/>
        </w:rPr>
        <w:t>9. 认证标志</w:t>
      </w:r>
      <w:r>
        <w:tab/>
      </w:r>
      <w:r>
        <w:fldChar w:fldCharType="begin"/>
      </w:r>
      <w:r>
        <w:instrText xml:space="preserve"> PAGEREF _Toc4171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"_Toc31562" </w:instrText>
      </w:r>
      <w:r>
        <w:fldChar w:fldCharType="separate"/>
      </w:r>
      <w:r>
        <w:rPr>
          <w:rFonts w:ascii="Times New Roman" w:hAnsi="Times New Roman" w:eastAsia="黑体"/>
        </w:rPr>
        <w:t xml:space="preserve">9.1 </w:t>
      </w:r>
      <w:r>
        <w:rPr>
          <w:rFonts w:ascii="Times New Roman" w:hAnsi="黑体" w:eastAsia="黑体"/>
        </w:rPr>
        <w:t>准许使用的标志样式</w:t>
      </w:r>
      <w:r>
        <w:tab/>
      </w:r>
      <w:r>
        <w:fldChar w:fldCharType="begin"/>
      </w:r>
      <w:r>
        <w:instrText xml:space="preserve"> PAGEREF _Toc31562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"_Toc5865" </w:instrText>
      </w:r>
      <w:r>
        <w:fldChar w:fldCharType="separate"/>
      </w:r>
      <w:r>
        <w:rPr>
          <w:rFonts w:ascii="Times New Roman" w:hAnsi="Times New Roman" w:eastAsia="黑体"/>
        </w:rPr>
        <w:t xml:space="preserve">9.2 </w:t>
      </w:r>
      <w:r>
        <w:rPr>
          <w:rFonts w:ascii="Times New Roman" w:hAnsi="黑体" w:eastAsia="黑体"/>
        </w:rPr>
        <w:t>标注方式</w:t>
      </w:r>
      <w:r>
        <w:tab/>
      </w:r>
      <w:r>
        <w:fldChar w:fldCharType="begin"/>
      </w:r>
      <w:r>
        <w:instrText xml:space="preserve"> PAGEREF _Toc5865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"_Toc24427" </w:instrText>
      </w:r>
      <w:r>
        <w:fldChar w:fldCharType="separate"/>
      </w:r>
      <w:r>
        <w:rPr>
          <w:rFonts w:ascii="Times New Roman" w:hAnsi="Times New Roman" w:eastAsia="黑体"/>
        </w:rPr>
        <w:t>10. 收费</w:t>
      </w:r>
      <w:r>
        <w:tab/>
      </w:r>
      <w:r>
        <w:fldChar w:fldCharType="begin"/>
      </w:r>
      <w:r>
        <w:instrText xml:space="preserve"> PAGEREF _Toc24427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"_Toc24627" </w:instrText>
      </w:r>
      <w:r>
        <w:fldChar w:fldCharType="separate"/>
      </w:r>
      <w:r>
        <w:rPr>
          <w:rFonts w:ascii="Times New Roman" w:hAnsi="Times New Roman" w:eastAsia="黑体"/>
        </w:rPr>
        <w:t>11. 认证责任</w:t>
      </w:r>
      <w:r>
        <w:tab/>
      </w:r>
      <w:r>
        <w:fldChar w:fldCharType="begin"/>
      </w:r>
      <w:r>
        <w:instrText xml:space="preserve"> PAGEREF _Toc24627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"_Toc2464" </w:instrText>
      </w:r>
      <w:r>
        <w:fldChar w:fldCharType="separate"/>
      </w:r>
      <w:r>
        <w:rPr>
          <w:rFonts w:ascii="Times New Roman" w:hAnsi="Times New Roman" w:eastAsia="黑体"/>
        </w:rPr>
        <w:t>11.1 相关方责任</w:t>
      </w:r>
      <w:r>
        <w:tab/>
      </w:r>
      <w:r>
        <w:fldChar w:fldCharType="begin"/>
      </w:r>
      <w:r>
        <w:instrText xml:space="preserve"> PAGEREF _Toc2464 \h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"_Toc6654" </w:instrText>
      </w:r>
      <w:r>
        <w:fldChar w:fldCharType="separate"/>
      </w:r>
      <w:r>
        <w:rPr>
          <w:rFonts w:ascii="Times New Roman" w:hAnsi="Times New Roman" w:eastAsia="黑体"/>
        </w:rPr>
        <w:t>11.2 争议和投诉</w:t>
      </w:r>
      <w:r>
        <w:tab/>
      </w:r>
      <w:r>
        <w:fldChar w:fldCharType="begin"/>
      </w:r>
      <w:r>
        <w:instrText xml:space="preserve"> PAGEREF _Toc6654 \h </w:instrText>
      </w:r>
      <w:r>
        <w:fldChar w:fldCharType="separate"/>
      </w:r>
      <w:r>
        <w:t>10</w:t>
      </w:r>
      <w:r>
        <w:fldChar w:fldCharType="end"/>
      </w:r>
      <w:r>
        <w:fldChar w:fldCharType="end"/>
      </w:r>
    </w:p>
    <w:p>
      <w:pPr>
        <w:pStyle w:val="12"/>
        <w:tabs>
          <w:tab w:val="right" w:leader="dot" w:pos="8296"/>
        </w:tabs>
        <w:rPr>
          <w:rFonts w:asciiTheme="minorHAnsi" w:hAnsiTheme="minorHAnsi" w:eastAsiaTheme="minorEastAsia" w:cstheme="minorBidi"/>
        </w:rPr>
      </w:pPr>
      <w:r>
        <w:fldChar w:fldCharType="begin"/>
      </w:r>
      <w:r>
        <w:instrText xml:space="preserve"> HYPERLINK \l "_Toc21282" </w:instrText>
      </w:r>
      <w:r>
        <w:fldChar w:fldCharType="separate"/>
      </w:r>
      <w:r>
        <w:rPr>
          <w:rFonts w:ascii="Times New Roman" w:hAnsi="黑体" w:eastAsia="黑体"/>
          <w:szCs w:val="24"/>
        </w:rPr>
        <w:t>附件</w:t>
      </w:r>
      <w:r>
        <w:rPr>
          <w:rFonts w:hint="eastAsia" w:ascii="Times New Roman" w:hAnsi="Times New Roman" w:eastAsia="黑体"/>
          <w:szCs w:val="24"/>
        </w:rPr>
        <w:t>1：工厂质量控制检验要求</w:t>
      </w:r>
      <w:r>
        <w:tab/>
      </w:r>
      <w:r>
        <w:fldChar w:fldCharType="begin"/>
      </w:r>
      <w:r>
        <w:instrText xml:space="preserve"> PAGEREF _Toc21282 \h </w:instrText>
      </w:r>
      <w:r>
        <w:fldChar w:fldCharType="separate"/>
      </w:r>
      <w:r>
        <w:t>11</w:t>
      </w:r>
      <w:r>
        <w:fldChar w:fldCharType="end"/>
      </w:r>
      <w:r>
        <w:fldChar w:fldCharType="end"/>
      </w:r>
    </w:p>
    <w:p>
      <w:pPr>
        <w:pStyle w:val="11"/>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0" w:name="_Toc14337"/>
      <w:bookmarkStart w:id="1" w:name="_Toc83628330"/>
      <w:bookmarkStart w:id="2" w:name="_Toc517251301"/>
      <w:r>
        <w:rPr>
          <w:rFonts w:ascii="Times New Roman" w:hAnsi="Times New Roman" w:eastAsia="黑体" w:cs="Times New Roman"/>
          <w:b w:val="0"/>
          <w:sz w:val="24"/>
        </w:rPr>
        <w:t>适用范围</w:t>
      </w:r>
      <w:bookmarkEnd w:id="0"/>
      <w:bookmarkEnd w:id="1"/>
    </w:p>
    <w:p>
      <w:pPr>
        <w:spacing w:line="288" w:lineRule="auto"/>
        <w:ind w:firstLine="480" w:firstLineChars="200"/>
        <w:rPr>
          <w:rFonts w:ascii="Times New Roman" w:hAnsi="Times New Roman"/>
          <w:sz w:val="24"/>
          <w:szCs w:val="24"/>
        </w:rPr>
      </w:pPr>
      <w:r>
        <w:rPr>
          <w:rFonts w:hint="eastAsia" w:ascii="Times New Roman" w:hAnsi="Times New Roman"/>
          <w:sz w:val="24"/>
          <w:szCs w:val="24"/>
        </w:rPr>
        <w:t>本规则适用于建筑门窗以及特定功能门窗的质量合格认证，以及具有建筑物外围护和保温隔热功能门窗的建筑节能产品认证。适用范围及依据标准详见表1。</w:t>
      </w:r>
    </w:p>
    <w:p>
      <w:pPr>
        <w:spacing w:line="288" w:lineRule="auto"/>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3" w:name="_Toc27376"/>
      <w:bookmarkStart w:id="4" w:name="_Toc83628331"/>
      <w:r>
        <w:rPr>
          <w:rFonts w:ascii="Times New Roman" w:hAnsi="Times New Roman" w:eastAsia="黑体" w:cs="Times New Roman"/>
          <w:b w:val="0"/>
          <w:sz w:val="24"/>
        </w:rPr>
        <w:t>认证依据标准</w:t>
      </w:r>
      <w:bookmarkEnd w:id="3"/>
      <w:bookmarkEnd w:id="4"/>
    </w:p>
    <w:p>
      <w:pPr>
        <w:spacing w:line="360" w:lineRule="auto"/>
        <w:jc w:val="center"/>
        <w:rPr>
          <w:rFonts w:ascii="黑体" w:hAnsi="黑体" w:eastAsia="黑体"/>
          <w:szCs w:val="24"/>
        </w:rPr>
      </w:pPr>
      <w:r>
        <w:rPr>
          <w:rFonts w:ascii="黑体" w:hAnsi="黑体" w:eastAsia="黑体"/>
          <w:szCs w:val="24"/>
        </w:rPr>
        <w:t>表1 产品种类及认证依据标准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51"/>
        <w:gridCol w:w="1701"/>
        <w:gridCol w:w="269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88" w:lineRule="auto"/>
              <w:jc w:val="center"/>
              <w:rPr>
                <w:rFonts w:ascii="Times New Roman"/>
                <w:b/>
                <w:sz w:val="24"/>
                <w:szCs w:val="24"/>
              </w:rPr>
            </w:pPr>
            <w:r>
              <w:rPr>
                <w:rFonts w:hint="eastAsia" w:ascii="Times New Roman"/>
                <w:b/>
                <w:sz w:val="24"/>
                <w:szCs w:val="24"/>
              </w:rPr>
              <w:t>序号</w:t>
            </w:r>
          </w:p>
        </w:tc>
        <w:tc>
          <w:tcPr>
            <w:tcW w:w="2552" w:type="dxa"/>
            <w:gridSpan w:val="2"/>
          </w:tcPr>
          <w:p>
            <w:pPr>
              <w:spacing w:line="288" w:lineRule="auto"/>
              <w:jc w:val="center"/>
              <w:rPr>
                <w:rFonts w:ascii="Times New Roman"/>
                <w:b/>
                <w:sz w:val="24"/>
                <w:szCs w:val="24"/>
              </w:rPr>
            </w:pPr>
            <w:r>
              <w:rPr>
                <w:rFonts w:hint="eastAsia" w:ascii="Times New Roman"/>
                <w:b/>
                <w:sz w:val="24"/>
                <w:szCs w:val="24"/>
              </w:rPr>
              <w:t>产品种类</w:t>
            </w:r>
          </w:p>
        </w:tc>
        <w:tc>
          <w:tcPr>
            <w:tcW w:w="2693" w:type="dxa"/>
          </w:tcPr>
          <w:p>
            <w:pPr>
              <w:spacing w:line="288" w:lineRule="auto"/>
              <w:jc w:val="center"/>
              <w:rPr>
                <w:rFonts w:ascii="Times New Roman"/>
                <w:b/>
                <w:sz w:val="24"/>
                <w:szCs w:val="24"/>
              </w:rPr>
            </w:pPr>
            <w:r>
              <w:rPr>
                <w:rFonts w:hint="eastAsia" w:ascii="Times New Roman"/>
                <w:b/>
                <w:sz w:val="24"/>
                <w:szCs w:val="24"/>
              </w:rPr>
              <w:t>适用范围</w:t>
            </w:r>
          </w:p>
        </w:tc>
        <w:tc>
          <w:tcPr>
            <w:tcW w:w="2460" w:type="dxa"/>
          </w:tcPr>
          <w:p>
            <w:pPr>
              <w:spacing w:line="288" w:lineRule="auto"/>
              <w:jc w:val="center"/>
              <w:rPr>
                <w:rFonts w:ascii="Times New Roman"/>
                <w:b/>
                <w:sz w:val="24"/>
                <w:szCs w:val="24"/>
              </w:rPr>
            </w:pPr>
            <w:r>
              <w:rPr>
                <w:rFonts w:hint="eastAsia" w:ascii="Times New Roman"/>
                <w:b/>
                <w:sz w:val="24"/>
                <w:szCs w:val="24"/>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eastAsiaTheme="minorEastAsia"/>
                <w:szCs w:val="21"/>
              </w:rPr>
            </w:pPr>
            <w:r>
              <w:rPr>
                <w:rFonts w:ascii="Times New Roman" w:hAnsi="Times New Roman" w:eastAsiaTheme="minorEastAsia"/>
                <w:szCs w:val="21"/>
              </w:rPr>
              <w:t>金属</w:t>
            </w:r>
          </w:p>
          <w:p>
            <w:pPr>
              <w:spacing w:line="288" w:lineRule="auto"/>
              <w:jc w:val="center"/>
              <w:rPr>
                <w:rFonts w:ascii="Times New Roman" w:hAnsi="Times New Roman"/>
                <w:szCs w:val="21"/>
              </w:rPr>
            </w:pPr>
            <w:r>
              <w:rPr>
                <w:rFonts w:ascii="Times New Roman" w:hAnsi="Times New Roman" w:eastAsiaTheme="minorEastAsia"/>
                <w:szCs w:val="21"/>
              </w:rPr>
              <w:t>门窗</w:t>
            </w: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铝合金门窗</w:t>
            </w:r>
            <w:r>
              <w:rPr>
                <w:rFonts w:hint="eastAsia" w:ascii="Times New Roman" w:hAnsi="Times New Roman" w:eastAsiaTheme="minorEastAsia"/>
                <w:szCs w:val="21"/>
              </w:rPr>
              <w:t>（不包括</w:t>
            </w:r>
            <w:r>
              <w:rPr>
                <w:rFonts w:ascii="Times New Roman" w:hAnsi="Times New Roman"/>
                <w:szCs w:val="21"/>
              </w:rPr>
              <w:t>GB/T 8478-20</w:t>
            </w:r>
            <w:r>
              <w:rPr>
                <w:rFonts w:hint="eastAsia" w:ascii="Times New Roman" w:hAnsi="Times New Roman"/>
                <w:szCs w:val="21"/>
              </w:rPr>
              <w:t>2</w:t>
            </w:r>
            <w:r>
              <w:rPr>
                <w:rFonts w:ascii="Times New Roman" w:hAnsi="Times New Roman"/>
                <w:szCs w:val="21"/>
              </w:rPr>
              <w:t>0中的耐火型门窗</w:t>
            </w:r>
            <w:r>
              <w:rPr>
                <w:rFonts w:hint="eastAsia" w:ascii="Times New Roman" w:hAnsi="Times New Roman" w:eastAsiaTheme="minorEastAsia"/>
                <w:szCs w:val="21"/>
              </w:rPr>
              <w:t>）</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普通型铝合金门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GB/T 8478-20</w:t>
            </w:r>
            <w:r>
              <w:rPr>
                <w:rFonts w:hint="eastAsia" w:ascii="Times New Roman" w:hAnsi="Times New Roman"/>
                <w:szCs w:val="21"/>
              </w:rPr>
              <w:t>2</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普通型铝合金窗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隔声型铝合金门</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隔声型铝合金窗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保温型</w:t>
            </w:r>
            <w:r>
              <w:rPr>
                <w:rFonts w:ascii="Times New Roman" w:hAnsi="Times New Roman" w:eastAsiaTheme="minorEastAsia"/>
                <w:szCs w:val="21"/>
              </w:rPr>
              <w:t>铝合金门</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保温型</w:t>
            </w:r>
            <w:r>
              <w:rPr>
                <w:rFonts w:ascii="Times New Roman" w:hAnsi="Times New Roman" w:eastAsiaTheme="minorEastAsia"/>
                <w:szCs w:val="21"/>
              </w:rPr>
              <w:t>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隔热型</w:t>
            </w:r>
            <w:r>
              <w:rPr>
                <w:rFonts w:ascii="Times New Roman" w:hAnsi="Times New Roman" w:eastAsiaTheme="minorEastAsia"/>
                <w:szCs w:val="21"/>
              </w:rPr>
              <w:t>铝合金门</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隔热型</w:t>
            </w:r>
            <w:r>
              <w:rPr>
                <w:rFonts w:ascii="Times New Roman" w:hAnsi="Times New Roman" w:eastAsiaTheme="minorEastAsia"/>
                <w:szCs w:val="21"/>
              </w:rPr>
              <w:t>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保温隔热型</w:t>
            </w:r>
            <w:r>
              <w:rPr>
                <w:rFonts w:ascii="Times New Roman" w:hAnsi="Times New Roman" w:eastAsiaTheme="minorEastAsia"/>
                <w:szCs w:val="21"/>
              </w:rPr>
              <w:t>铝合金门</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hint="eastAsia" w:ascii="Times New Roman" w:hAnsi="Times New Roman" w:eastAsiaTheme="minorEastAsia"/>
                <w:szCs w:val="21"/>
              </w:rPr>
              <w:t>保温隔热型</w:t>
            </w:r>
            <w:r>
              <w:rPr>
                <w:rFonts w:ascii="Times New Roman" w:hAnsi="Times New Roman" w:eastAsiaTheme="minorEastAsia"/>
                <w:szCs w:val="21"/>
              </w:rPr>
              <w:t>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集成型铝合金门窗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集成型铝合金门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JG/T 173-2005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pacing w:line="288" w:lineRule="auto"/>
              <w:jc w:val="center"/>
              <w:rPr>
                <w:rFonts w:ascii="Times New Roman" w:hAnsi="Times New Roman"/>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集成型铝合金窗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restart"/>
            <w:vAlign w:val="center"/>
          </w:tcPr>
          <w:p>
            <w:pPr>
              <w:spacing w:line="288" w:lineRule="auto"/>
              <w:jc w:val="center"/>
              <w:rPr>
                <w:rFonts w:ascii="Times New Roman" w:hAnsi="Times New Roman"/>
                <w:szCs w:val="21"/>
              </w:rPr>
            </w:pPr>
            <w:r>
              <w:rPr>
                <w:rFonts w:ascii="Times New Roman" w:hAnsi="Times New Roman" w:eastAsiaTheme="minorEastAsia"/>
                <w:szCs w:val="21"/>
              </w:rPr>
              <w:t>钢门窗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钢门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GB/T 20909-2017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1701" w:type="dxa"/>
            <w:vMerge w:val="continue"/>
            <w:vAlign w:val="center"/>
          </w:tcPr>
          <w:p>
            <w:pPr>
              <w:spacing w:line="288" w:lineRule="auto"/>
              <w:jc w:val="center"/>
              <w:rPr>
                <w:rFonts w:ascii="Times New Roman" w:hAnsi="Times New Roman"/>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钢窗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eastAsiaTheme="minorEastAsia"/>
                <w:szCs w:val="21"/>
              </w:rPr>
            </w:pPr>
            <w:r>
              <w:rPr>
                <w:rFonts w:ascii="Times New Roman" w:hAnsi="Times New Roman" w:eastAsiaTheme="minorEastAsia"/>
                <w:szCs w:val="21"/>
              </w:rPr>
              <w:t>塑料</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门窗</w:t>
            </w: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建筑用塑料门窗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建筑用塑料窗</w:t>
            </w:r>
          </w:p>
        </w:tc>
        <w:tc>
          <w:tcPr>
            <w:tcW w:w="2460" w:type="dxa"/>
            <w:vMerge w:val="restart"/>
            <w:vAlign w:val="center"/>
          </w:tcPr>
          <w:p>
            <w:pPr>
              <w:spacing w:line="288" w:lineRule="auto"/>
              <w:jc w:val="both"/>
              <w:rPr>
                <w:rFonts w:hint="default" w:ascii="Times New Roman" w:hAnsi="Times New Roman" w:eastAsia="宋体"/>
                <w:szCs w:val="21"/>
                <w:highlight w:val="yellow"/>
                <w:lang w:val="en-US" w:eastAsia="zh-CN"/>
              </w:rPr>
            </w:pPr>
            <w:r>
              <w:rPr>
                <w:rFonts w:ascii="Times New Roman" w:hAnsi="Times New Roman"/>
                <w:szCs w:val="21"/>
                <w:highlight w:val="yellow"/>
              </w:rPr>
              <w:t>GB/T 28886-20</w:t>
            </w:r>
            <w:r>
              <w:rPr>
                <w:rFonts w:hint="eastAsia" w:ascii="Times New Roman" w:hAnsi="Times New Roman"/>
                <w:szCs w:val="21"/>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建筑用塑料门</w:t>
            </w:r>
          </w:p>
        </w:tc>
        <w:tc>
          <w:tcPr>
            <w:tcW w:w="2460" w:type="dxa"/>
            <w:vMerge w:val="continue"/>
          </w:tcPr>
          <w:p>
            <w:pPr>
              <w:spacing w:line="288" w:lineRule="auto"/>
              <w:rPr>
                <w:rFonts w:hint="default" w:ascii="Times New Roman" w:hAnsi="Times New Roman"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玻璃纤维增强塑料（玻璃钢）门窗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玻璃纤维增强塑料（玻璃钢）门</w:t>
            </w:r>
          </w:p>
        </w:tc>
        <w:tc>
          <w:tcPr>
            <w:tcW w:w="2460" w:type="dxa"/>
            <w:vAlign w:val="center"/>
          </w:tcPr>
          <w:p>
            <w:pPr>
              <w:spacing w:line="288" w:lineRule="auto"/>
              <w:rPr>
                <w:rFonts w:ascii="Times New Roman" w:hAnsi="Times New Roman"/>
                <w:szCs w:val="21"/>
              </w:rPr>
            </w:pPr>
            <w:r>
              <w:rPr>
                <w:rFonts w:ascii="Times New Roman" w:hAnsi="Times New Roman"/>
                <w:szCs w:val="21"/>
              </w:rPr>
              <w:t>JG/T 185-2006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玻璃纤维增强塑料（玻璃钢）窗</w:t>
            </w:r>
          </w:p>
        </w:tc>
        <w:tc>
          <w:tcPr>
            <w:tcW w:w="2460" w:type="dxa"/>
            <w:vAlign w:val="center"/>
          </w:tcPr>
          <w:p>
            <w:pPr>
              <w:spacing w:line="288" w:lineRule="auto"/>
              <w:rPr>
                <w:rFonts w:ascii="Times New Roman" w:hAnsi="Times New Roman"/>
                <w:szCs w:val="21"/>
              </w:rPr>
            </w:pPr>
            <w:r>
              <w:rPr>
                <w:rFonts w:ascii="Times New Roman" w:hAnsi="Times New Roman"/>
                <w:szCs w:val="21"/>
              </w:rPr>
              <w:t>JG/T 186-2006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eastAsiaTheme="minorEastAsia"/>
                <w:szCs w:val="21"/>
              </w:rPr>
            </w:pPr>
            <w:r>
              <w:rPr>
                <w:rFonts w:ascii="Times New Roman" w:hAnsi="Times New Roman" w:eastAsiaTheme="minorEastAsia"/>
                <w:szCs w:val="21"/>
              </w:rPr>
              <w:t>复合</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门窗</w:t>
            </w: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钢塑共挤门窗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钢塑共挤门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JG/T 207-2007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钢塑共挤窗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铝木复合门窗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木铝复合门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JC/T 2080-2011</w:t>
            </w:r>
          </w:p>
          <w:p>
            <w:pPr>
              <w:spacing w:line="288" w:lineRule="auto"/>
              <w:rPr>
                <w:rFonts w:ascii="Times New Roman" w:hAnsi="Times New Roman"/>
                <w:szCs w:val="21"/>
              </w:rPr>
            </w:pPr>
            <w:r>
              <w:rPr>
                <w:rFonts w:ascii="Times New Roman" w:hAnsi="Times New Roman"/>
                <w:szCs w:val="21"/>
              </w:rPr>
              <w:t>GB/T 29734.1-2013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木铝复合窗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铝塑复合门窗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铝塑复合门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GB/T 29734.2-2013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铝塑复合窗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eastAsiaTheme="minorEastAsia"/>
                <w:szCs w:val="21"/>
              </w:rPr>
            </w:pPr>
            <w:r>
              <w:rPr>
                <w:rFonts w:ascii="Times New Roman" w:hAnsi="Times New Roman" w:eastAsiaTheme="minorEastAsia"/>
                <w:szCs w:val="21"/>
              </w:rPr>
              <w:t>木质</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门窗</w:t>
            </w: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建筑木门、木窗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木门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GB/T 29498-2013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tcPr>
          <w:p>
            <w:pPr>
              <w:spacing w:line="288" w:lineRule="auto"/>
              <w:jc w:val="center"/>
              <w:rPr>
                <w:rFonts w:ascii="Times New Roman" w:hAnsi="Times New Roman" w:eastAsiaTheme="minorEastAsia"/>
                <w:szCs w:val="21"/>
              </w:rPr>
            </w:pPr>
          </w:p>
        </w:tc>
        <w:tc>
          <w:tcPr>
            <w:tcW w:w="1701" w:type="dxa"/>
            <w:vMerge w:val="continue"/>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木窗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tcPr>
          <w:p>
            <w:pPr>
              <w:spacing w:line="288" w:lineRule="auto"/>
              <w:jc w:val="center"/>
              <w:rPr>
                <w:rFonts w:ascii="Times New Roman" w:hAnsi="Times New Roman" w:eastAsiaTheme="minorEastAsia"/>
                <w:szCs w:val="21"/>
              </w:rPr>
            </w:pP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实木门窗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实木门</w:t>
            </w:r>
          </w:p>
        </w:tc>
        <w:tc>
          <w:tcPr>
            <w:tcW w:w="2460" w:type="dxa"/>
            <w:vMerge w:val="restart"/>
            <w:vAlign w:val="center"/>
          </w:tcPr>
          <w:p>
            <w:pPr>
              <w:spacing w:line="288" w:lineRule="auto"/>
              <w:rPr>
                <w:rFonts w:ascii="Times New Roman" w:hAnsi="Times New Roman"/>
                <w:szCs w:val="21"/>
              </w:rPr>
            </w:pPr>
            <w:r>
              <w:rPr>
                <w:rFonts w:ascii="Times New Roman" w:hAnsi="Times New Roman"/>
                <w:szCs w:val="21"/>
              </w:rPr>
              <w:t>JC/T 2081-2011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tcPr>
          <w:p>
            <w:pPr>
              <w:spacing w:line="288" w:lineRule="auto"/>
              <w:jc w:val="center"/>
              <w:rPr>
                <w:rFonts w:ascii="Times New Roman" w:hAnsi="Times New Roman" w:eastAsiaTheme="minorEastAsia"/>
                <w:szCs w:val="21"/>
              </w:rPr>
            </w:pPr>
          </w:p>
        </w:tc>
        <w:tc>
          <w:tcPr>
            <w:tcW w:w="1701" w:type="dxa"/>
            <w:vMerge w:val="continue"/>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实木窗</w:t>
            </w:r>
          </w:p>
        </w:tc>
        <w:tc>
          <w:tcPr>
            <w:tcW w:w="2460" w:type="dxa"/>
            <w:vMerge w:val="continue"/>
            <w:vAlign w:val="center"/>
          </w:tcPr>
          <w:p>
            <w:pPr>
              <w:spacing w:line="288" w:lineRule="auto"/>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17" w:type="dxa"/>
            <w:vMerge w:val="restart"/>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eastAsiaTheme="minorEastAsia"/>
                <w:szCs w:val="21"/>
              </w:rPr>
            </w:pPr>
            <w:r>
              <w:rPr>
                <w:rFonts w:ascii="Times New Roman" w:hAnsi="Times New Roman" w:eastAsiaTheme="minorEastAsia"/>
                <w:szCs w:val="21"/>
              </w:rPr>
              <w:t>卷帘</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门窗</w:t>
            </w:r>
          </w:p>
        </w:tc>
        <w:tc>
          <w:tcPr>
            <w:tcW w:w="1701" w:type="dxa"/>
            <w:vMerge w:val="restart"/>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卷帘门窗</w:t>
            </w: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卷帘门</w:t>
            </w:r>
          </w:p>
        </w:tc>
        <w:tc>
          <w:tcPr>
            <w:tcW w:w="2460" w:type="dxa"/>
            <w:vMerge w:val="restart"/>
            <w:vAlign w:val="center"/>
          </w:tcPr>
          <w:p>
            <w:pPr>
              <w:spacing w:line="288" w:lineRule="auto"/>
              <w:rPr>
                <w:rFonts w:ascii="Times New Roman" w:hAnsi="Times New Roman"/>
                <w:szCs w:val="21"/>
                <w:highlight w:val="none"/>
              </w:rPr>
            </w:pPr>
            <w:r>
              <w:rPr>
                <w:rFonts w:hint="eastAsia" w:ascii="Times New Roman" w:hAnsi="Times New Roman"/>
                <w:szCs w:val="21"/>
                <w:highlight w:val="none"/>
              </w:rPr>
              <w:t>JG/T 302-2022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eastAsiaTheme="minorEastAsia"/>
                <w:szCs w:val="21"/>
              </w:rPr>
            </w:pPr>
          </w:p>
        </w:tc>
        <w:tc>
          <w:tcPr>
            <w:tcW w:w="1701" w:type="dxa"/>
            <w:vMerge w:val="continue"/>
            <w:vAlign w:val="center"/>
          </w:tcPr>
          <w:p>
            <w:pPr>
              <w:snapToGrid w:val="0"/>
              <w:contextualSpacing/>
              <w:rPr>
                <w:rFonts w:ascii="Times New Roman" w:hAnsi="Times New Roman" w:eastAsiaTheme="minorEastAsia"/>
                <w:szCs w:val="21"/>
              </w:rPr>
            </w:pPr>
          </w:p>
        </w:tc>
        <w:tc>
          <w:tcPr>
            <w:tcW w:w="2693" w:type="dxa"/>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卷帘窗</w:t>
            </w:r>
          </w:p>
        </w:tc>
        <w:tc>
          <w:tcPr>
            <w:tcW w:w="2460" w:type="dxa"/>
            <w:vMerge w:val="continue"/>
            <w:vAlign w:val="center"/>
          </w:tcPr>
          <w:p>
            <w:pPr>
              <w:widowControl/>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817" w:type="dxa"/>
            <w:vMerge w:val="restart"/>
            <w:vAlign w:val="center"/>
          </w:tcPr>
          <w:p>
            <w:pPr>
              <w:pStyle w:val="33"/>
              <w:numPr>
                <w:ilvl w:val="0"/>
                <w:numId w:val="8"/>
              </w:numPr>
              <w:spacing w:line="288" w:lineRule="auto"/>
              <w:ind w:firstLineChars="0"/>
              <w:jc w:val="center"/>
              <w:rPr>
                <w:rFonts w:ascii="Times New Roman"/>
                <w:sz w:val="24"/>
                <w:szCs w:val="24"/>
              </w:rPr>
            </w:pPr>
          </w:p>
        </w:tc>
        <w:tc>
          <w:tcPr>
            <w:tcW w:w="851" w:type="dxa"/>
            <w:vMerge w:val="restart"/>
            <w:vAlign w:val="center"/>
          </w:tcPr>
          <w:p>
            <w:pPr>
              <w:spacing w:line="288" w:lineRule="auto"/>
              <w:jc w:val="center"/>
              <w:rPr>
                <w:rFonts w:ascii="Times New Roman" w:hAnsi="Times New Roman"/>
                <w:szCs w:val="21"/>
              </w:rPr>
            </w:pPr>
            <w:r>
              <w:rPr>
                <w:rFonts w:ascii="Times New Roman" w:hAnsi="Times New Roman" w:eastAsiaTheme="minorEastAsia"/>
                <w:kern w:val="0"/>
                <w:szCs w:val="21"/>
              </w:rPr>
              <w:t>特定功能门窗</w:t>
            </w: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平开户门</w:t>
            </w:r>
          </w:p>
        </w:tc>
        <w:tc>
          <w:tcPr>
            <w:tcW w:w="2460" w:type="dxa"/>
          </w:tcPr>
          <w:p>
            <w:pPr>
              <w:rPr>
                <w:rFonts w:ascii="Times New Roman" w:hAnsi="Times New Roman"/>
                <w:szCs w:val="21"/>
              </w:rPr>
            </w:pPr>
            <w:r>
              <w:rPr>
                <w:rFonts w:ascii="Times New Roman" w:hAnsi="Times New Roman"/>
                <w:szCs w:val="21"/>
              </w:rPr>
              <w:t>JG/T 453-2014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自动门</w:t>
            </w:r>
          </w:p>
        </w:tc>
        <w:tc>
          <w:tcPr>
            <w:tcW w:w="2460" w:type="dxa"/>
          </w:tcPr>
          <w:p>
            <w:pPr>
              <w:rPr>
                <w:rFonts w:ascii="Times New Roman" w:hAnsi="Times New Roman"/>
                <w:szCs w:val="21"/>
              </w:rPr>
            </w:pPr>
            <w:r>
              <w:rPr>
                <w:rFonts w:ascii="Times New Roman" w:hAnsi="Times New Roman"/>
                <w:szCs w:val="21"/>
              </w:rPr>
              <w:t>JG/T 177-2005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防火门</w:t>
            </w:r>
          </w:p>
        </w:tc>
        <w:tc>
          <w:tcPr>
            <w:tcW w:w="2460" w:type="dxa"/>
          </w:tcPr>
          <w:p>
            <w:pPr>
              <w:rPr>
                <w:rFonts w:ascii="Times New Roman" w:hAnsi="Times New Roman"/>
                <w:szCs w:val="21"/>
              </w:rPr>
            </w:pPr>
            <w:r>
              <w:rPr>
                <w:rFonts w:ascii="Times New Roman" w:hAnsi="Times New Roman"/>
                <w:szCs w:val="21"/>
              </w:rPr>
              <w:t>GB 12955-2008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防火窗</w:t>
            </w:r>
          </w:p>
        </w:tc>
        <w:tc>
          <w:tcPr>
            <w:tcW w:w="2460" w:type="dxa"/>
          </w:tcPr>
          <w:p>
            <w:pPr>
              <w:rPr>
                <w:rFonts w:ascii="Times New Roman" w:hAnsi="Times New Roman"/>
                <w:szCs w:val="21"/>
              </w:rPr>
            </w:pPr>
            <w:r>
              <w:rPr>
                <w:rFonts w:ascii="Times New Roman" w:hAnsi="Times New Roman"/>
                <w:szCs w:val="21"/>
              </w:rPr>
              <w:t>GB 16809-2008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highlight w:val="yellow"/>
              </w:rPr>
            </w:pPr>
            <w:r>
              <w:rPr>
                <w:rFonts w:ascii="Times New Roman" w:hAnsi="Times New Roman" w:eastAsiaTheme="minorEastAsia"/>
                <w:szCs w:val="21"/>
              </w:rPr>
              <w:t>防盗门</w:t>
            </w:r>
          </w:p>
        </w:tc>
        <w:tc>
          <w:tcPr>
            <w:tcW w:w="2460" w:type="dxa"/>
          </w:tcPr>
          <w:p>
            <w:pPr>
              <w:rPr>
                <w:rFonts w:ascii="Times New Roman" w:hAnsi="Times New Roman"/>
                <w:szCs w:val="21"/>
                <w:highlight w:val="none"/>
              </w:rPr>
            </w:pPr>
            <w:r>
              <w:rPr>
                <w:rFonts w:ascii="Times New Roman" w:hAnsi="Times New Roman"/>
                <w:szCs w:val="21"/>
                <w:highlight w:val="none"/>
              </w:rPr>
              <w:t>GB 17565-20</w:t>
            </w:r>
            <w:r>
              <w:rPr>
                <w:rFonts w:hint="eastAsia" w:ascii="Times New Roman" w:hAnsi="Times New Roman"/>
                <w:szCs w:val="21"/>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楼宇对讲电控安全门</w:t>
            </w:r>
          </w:p>
        </w:tc>
        <w:tc>
          <w:tcPr>
            <w:tcW w:w="2460" w:type="dxa"/>
          </w:tcPr>
          <w:p>
            <w:pPr>
              <w:rPr>
                <w:rFonts w:ascii="Times New Roman" w:hAnsi="Times New Roman"/>
                <w:szCs w:val="21"/>
              </w:rPr>
            </w:pPr>
            <w:r>
              <w:rPr>
                <w:rFonts w:ascii="Times New Roman" w:hAnsi="Times New Roman"/>
                <w:szCs w:val="21"/>
              </w:rPr>
              <w:t>GA/T 72-2013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Merge w:val="continue"/>
            <w:vAlign w:val="center"/>
          </w:tcPr>
          <w:p>
            <w:pPr>
              <w:pStyle w:val="33"/>
              <w:numPr>
                <w:ilvl w:val="0"/>
                <w:numId w:val="8"/>
              </w:numPr>
              <w:spacing w:line="288" w:lineRule="auto"/>
              <w:ind w:firstLineChars="0"/>
              <w:jc w:val="center"/>
              <w:rPr>
                <w:rFonts w:ascii="Times New Roman"/>
                <w:sz w:val="24"/>
                <w:szCs w:val="24"/>
              </w:rPr>
            </w:pPr>
          </w:p>
        </w:tc>
        <w:tc>
          <w:tcPr>
            <w:tcW w:w="851" w:type="dxa"/>
            <w:vMerge w:val="continue"/>
            <w:vAlign w:val="center"/>
          </w:tcPr>
          <w:p>
            <w:pPr>
              <w:spacing w:line="288" w:lineRule="auto"/>
              <w:jc w:val="center"/>
              <w:rPr>
                <w:rFonts w:ascii="Times New Roman" w:hAnsi="Times New Roman"/>
                <w:szCs w:val="21"/>
              </w:rPr>
            </w:pPr>
          </w:p>
        </w:tc>
        <w:tc>
          <w:tcPr>
            <w:tcW w:w="4394" w:type="dxa"/>
            <w:gridSpan w:val="2"/>
            <w:vAlign w:val="center"/>
          </w:tcPr>
          <w:p>
            <w:pPr>
              <w:snapToGrid w:val="0"/>
              <w:contextualSpacing/>
              <w:rPr>
                <w:rFonts w:ascii="Times New Roman" w:hAnsi="Times New Roman" w:eastAsiaTheme="minorEastAsia"/>
                <w:szCs w:val="21"/>
              </w:rPr>
            </w:pPr>
            <w:r>
              <w:rPr>
                <w:rFonts w:ascii="Times New Roman" w:hAnsi="Times New Roman" w:eastAsiaTheme="minorEastAsia"/>
                <w:szCs w:val="21"/>
              </w:rPr>
              <w:t>医用推拉式自动门</w:t>
            </w:r>
          </w:p>
        </w:tc>
        <w:tc>
          <w:tcPr>
            <w:tcW w:w="2460" w:type="dxa"/>
          </w:tcPr>
          <w:p>
            <w:pPr>
              <w:rPr>
                <w:rFonts w:ascii="Times New Roman" w:hAnsi="Times New Roman"/>
                <w:szCs w:val="21"/>
              </w:rPr>
            </w:pPr>
            <w:r>
              <w:rPr>
                <w:rFonts w:ascii="Times New Roman" w:hAnsi="Times New Roman"/>
                <w:szCs w:val="21"/>
              </w:rPr>
              <w:t>JG/T 257-2009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7" w:type="dxa"/>
            <w:vAlign w:val="center"/>
          </w:tcPr>
          <w:p>
            <w:pPr>
              <w:pStyle w:val="33"/>
              <w:numPr>
                <w:ilvl w:val="0"/>
                <w:numId w:val="8"/>
              </w:numPr>
              <w:spacing w:line="288" w:lineRule="auto"/>
              <w:ind w:firstLineChars="0"/>
              <w:jc w:val="center"/>
              <w:rPr>
                <w:rFonts w:ascii="Times New Roman"/>
                <w:sz w:val="24"/>
                <w:szCs w:val="24"/>
              </w:rPr>
            </w:pPr>
          </w:p>
        </w:tc>
        <w:tc>
          <w:tcPr>
            <w:tcW w:w="5245" w:type="dxa"/>
            <w:gridSpan w:val="3"/>
            <w:vAlign w:val="center"/>
          </w:tcPr>
          <w:p>
            <w:pPr>
              <w:snapToGrid w:val="0"/>
              <w:rPr>
                <w:rFonts w:ascii="Times New Roman" w:hAnsi="Times New Roman" w:eastAsiaTheme="minorEastAsia"/>
                <w:szCs w:val="21"/>
              </w:rPr>
            </w:pPr>
            <w:r>
              <w:rPr>
                <w:rFonts w:ascii="Times New Roman" w:hAnsi="Times New Roman" w:eastAsiaTheme="minorEastAsia"/>
                <w:szCs w:val="21"/>
              </w:rPr>
              <w:t>门窗节能认证依据标准</w:t>
            </w:r>
          </w:p>
        </w:tc>
        <w:tc>
          <w:tcPr>
            <w:tcW w:w="2460" w:type="dxa"/>
            <w:vAlign w:val="center"/>
          </w:tcPr>
          <w:p>
            <w:pPr>
              <w:spacing w:line="288" w:lineRule="auto"/>
              <w:rPr>
                <w:rFonts w:ascii="Times New Roman" w:hAnsi="Times New Roman" w:eastAsiaTheme="minorEastAsia"/>
                <w:szCs w:val="21"/>
              </w:rPr>
            </w:pPr>
            <w:r>
              <w:rPr>
                <w:rFonts w:ascii="Times New Roman" w:hAnsi="Times New Roman" w:eastAsiaTheme="minorEastAsia"/>
                <w:szCs w:val="21"/>
              </w:rPr>
              <w:t>GB/T 7106-2019</w:t>
            </w:r>
          </w:p>
          <w:p>
            <w:pPr>
              <w:spacing w:line="288" w:lineRule="auto"/>
              <w:rPr>
                <w:rFonts w:ascii="Times New Roman" w:hAnsi="Times New Roman" w:eastAsiaTheme="minorEastAsia"/>
                <w:szCs w:val="21"/>
              </w:rPr>
            </w:pPr>
            <w:r>
              <w:rPr>
                <w:rFonts w:ascii="Times New Roman" w:hAnsi="Times New Roman" w:eastAsiaTheme="minorEastAsia"/>
                <w:szCs w:val="21"/>
              </w:rPr>
              <w:t>GB/T 8484-20</w:t>
            </w:r>
            <w:r>
              <w:rPr>
                <w:rFonts w:hint="eastAsia" w:ascii="Times New Roman" w:hAnsi="Times New Roman" w:eastAsiaTheme="minorEastAsia"/>
                <w:szCs w:val="21"/>
              </w:rPr>
              <w:t>2</w:t>
            </w:r>
            <w:r>
              <w:rPr>
                <w:rFonts w:ascii="Times New Roman" w:hAnsi="Times New Roman" w:eastAsiaTheme="minorEastAsia"/>
                <w:szCs w:val="21"/>
              </w:rPr>
              <w:t>0</w:t>
            </w:r>
          </w:p>
          <w:p>
            <w:pPr>
              <w:spacing w:line="288" w:lineRule="auto"/>
              <w:rPr>
                <w:rFonts w:ascii="Times New Roman" w:hAnsi="Times New Roman"/>
                <w:szCs w:val="21"/>
              </w:rPr>
            </w:pPr>
            <w:r>
              <w:rPr>
                <w:rFonts w:ascii="Times New Roman" w:hAnsi="Times New Roman"/>
                <w:szCs w:val="21"/>
              </w:rPr>
              <w:t>GB/T 2680-2021</w:t>
            </w:r>
            <w:r>
              <w:rPr>
                <w:rFonts w:hint="eastAsia" w:ascii="Times New Roman" w:hAnsi="Times New Roman"/>
                <w:szCs w:val="21"/>
              </w:rPr>
              <w:t>（需要时）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522" w:type="dxa"/>
            <w:gridSpan w:val="5"/>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注：复合型材类门窗若无相应标准（如钢木复合门窗），则适用型材中承力主材质对应的标准，增加辅材的相关标准要求；</w:t>
            </w:r>
          </w:p>
        </w:tc>
      </w:tr>
    </w:tbl>
    <w:p>
      <w:pPr>
        <w:spacing w:line="288" w:lineRule="auto"/>
        <w:ind w:firstLine="480" w:firstLineChars="200"/>
        <w:rPr>
          <w:rFonts w:ascii="Times New Roman" w:hAnsi="Times New Roman"/>
          <w:sz w:val="24"/>
          <w:szCs w:val="24"/>
        </w:rPr>
      </w:pPr>
      <w:r>
        <w:rPr>
          <w:rFonts w:ascii="Times New Roman"/>
          <w:sz w:val="24"/>
          <w:szCs w:val="24"/>
        </w:rPr>
        <w:t>上述标准原则上应执行国家标准化行政主管部门发布的最新版本。当需使用标准的其他版本时，则应按国家认监委发布的适用相关标准要求的公告执行。</w:t>
      </w:r>
    </w:p>
    <w:p>
      <w:pPr>
        <w:spacing w:line="288" w:lineRule="auto"/>
        <w:ind w:firstLine="480" w:firstLineChars="200"/>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5" w:name="_Toc522"/>
      <w:bookmarkStart w:id="6" w:name="_Toc447459119"/>
      <w:bookmarkStart w:id="7" w:name="_Toc517251275"/>
      <w:bookmarkStart w:id="8" w:name="_Toc83628332"/>
      <w:r>
        <w:rPr>
          <w:rFonts w:ascii="Times New Roman" w:hAnsi="Times New Roman" w:eastAsia="黑体" w:cs="Times New Roman"/>
          <w:b w:val="0"/>
          <w:sz w:val="24"/>
        </w:rPr>
        <w:t>认证模式</w:t>
      </w:r>
      <w:bookmarkEnd w:id="5"/>
      <w:bookmarkEnd w:id="6"/>
      <w:bookmarkEnd w:id="7"/>
      <w:bookmarkEnd w:id="8"/>
    </w:p>
    <w:p>
      <w:pPr>
        <w:pStyle w:val="3"/>
        <w:numPr>
          <w:ilvl w:val="1"/>
          <w:numId w:val="7"/>
        </w:numPr>
        <w:spacing w:before="0" w:after="0" w:line="288" w:lineRule="auto"/>
        <w:ind w:left="0" w:firstLine="0"/>
        <w:rPr>
          <w:rFonts w:ascii="Times New Roman" w:hAnsi="Times New Roman" w:eastAsia="黑体" w:cs="Times New Roman"/>
          <w:b w:val="0"/>
          <w:sz w:val="24"/>
        </w:rPr>
      </w:pPr>
      <w:bookmarkStart w:id="9" w:name="_Toc83628333"/>
      <w:bookmarkStart w:id="10" w:name="_Toc25720"/>
      <w:bookmarkStart w:id="11" w:name="_Toc447459120"/>
      <w:bookmarkStart w:id="12" w:name="_Toc513208261"/>
      <w:r>
        <w:rPr>
          <w:rFonts w:ascii="Times New Roman" w:hAnsi="Times New Roman" w:eastAsia="黑体" w:cs="Times New Roman"/>
          <w:b w:val="0"/>
          <w:sz w:val="24"/>
        </w:rPr>
        <w:t>可选择的认证模式</w:t>
      </w:r>
      <w:bookmarkEnd w:id="9"/>
      <w:bookmarkEnd w:id="10"/>
      <w:bookmarkEnd w:id="11"/>
      <w:bookmarkEnd w:id="12"/>
    </w:p>
    <w:p>
      <w:pPr>
        <w:spacing w:line="288" w:lineRule="auto"/>
        <w:ind w:firstLine="480" w:firstLineChars="200"/>
        <w:rPr>
          <w:rFonts w:ascii="Times New Roman" w:hAnsi="Times New Roman"/>
          <w:sz w:val="24"/>
          <w:szCs w:val="24"/>
        </w:rPr>
      </w:pPr>
      <w:r>
        <w:rPr>
          <w:rFonts w:ascii="Times New Roman" w:hAnsi="Times New Roman"/>
          <w:sz w:val="24"/>
          <w:szCs w:val="24"/>
        </w:rPr>
        <w:t>认证模式是对认证产品实施认证的一系列环节、要素的组合</w:t>
      </w:r>
      <w:r>
        <w:rPr>
          <w:rFonts w:hint="eastAsia" w:ascii="Times New Roman" w:hAnsi="Times New Roman"/>
          <w:sz w:val="24"/>
          <w:szCs w:val="24"/>
        </w:rPr>
        <w:t>，</w:t>
      </w: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型式试验</w:t>
      </w:r>
      <w:r>
        <w:rPr>
          <w:rFonts w:ascii="Times New Roman"/>
          <w:sz w:val="24"/>
          <w:szCs w:val="24"/>
        </w:rPr>
        <w:t>、初始工厂检查</w:t>
      </w:r>
      <w:r>
        <w:rPr>
          <w:rFonts w:hint="eastAsia" w:ascii="Times New Roman"/>
          <w:sz w:val="24"/>
          <w:szCs w:val="24"/>
        </w:rPr>
        <w:t>、认证评价与决定、获证后监督、证书到期复评</w:t>
      </w:r>
      <w:r>
        <w:rPr>
          <w:rFonts w:ascii="Times New Roman" w:hAnsi="Times New Roman"/>
          <w:sz w:val="24"/>
          <w:szCs w:val="24"/>
        </w:rPr>
        <w:t>。</w:t>
      </w:r>
      <w:r>
        <w:rPr>
          <w:rFonts w:hint="eastAsia" w:ascii="Times New Roman" w:hAnsi="Times New Roman"/>
          <w:sz w:val="24"/>
          <w:szCs w:val="24"/>
        </w:rPr>
        <w:t>产品</w:t>
      </w:r>
      <w:r>
        <w:rPr>
          <w:rFonts w:ascii="Times New Roman" w:hAnsi="Times New Roman"/>
          <w:sz w:val="24"/>
          <w:szCs w:val="24"/>
        </w:rPr>
        <w:t>认证可选择的认证模式见表</w:t>
      </w:r>
      <w:r>
        <w:rPr>
          <w:rFonts w:hint="eastAsia" w:ascii="Times New Roman" w:hAnsi="Times New Roman"/>
          <w:sz w:val="24"/>
          <w:szCs w:val="24"/>
        </w:rPr>
        <w:t>2</w:t>
      </w:r>
      <w:r>
        <w:rPr>
          <w:rFonts w:ascii="Times New Roman" w:hAnsi="Times New Roman"/>
          <w:sz w:val="24"/>
          <w:szCs w:val="24"/>
        </w:rPr>
        <w:t>。</w:t>
      </w:r>
    </w:p>
    <w:p>
      <w:pPr>
        <w:pStyle w:val="3"/>
        <w:numPr>
          <w:ilvl w:val="1"/>
          <w:numId w:val="7"/>
        </w:numPr>
        <w:spacing w:before="0" w:after="0" w:line="288" w:lineRule="auto"/>
        <w:ind w:left="0" w:firstLine="0"/>
        <w:rPr>
          <w:rFonts w:ascii="Times New Roman" w:hAnsi="Times New Roman" w:eastAsia="黑体" w:cs="Times New Roman"/>
          <w:b w:val="0"/>
          <w:sz w:val="24"/>
        </w:rPr>
      </w:pPr>
      <w:bookmarkStart w:id="13" w:name="_Toc386523119"/>
      <w:bookmarkEnd w:id="13"/>
      <w:bookmarkStart w:id="14" w:name="_Toc386523127"/>
      <w:bookmarkEnd w:id="14"/>
      <w:bookmarkStart w:id="15" w:name="_Toc398111971"/>
      <w:bookmarkEnd w:id="15"/>
      <w:bookmarkStart w:id="16" w:name="_Toc398111753"/>
      <w:bookmarkEnd w:id="16"/>
      <w:bookmarkStart w:id="17" w:name="_Toc398111523"/>
      <w:bookmarkEnd w:id="17"/>
      <w:bookmarkStart w:id="18" w:name="_Toc398111504"/>
      <w:bookmarkEnd w:id="18"/>
      <w:bookmarkStart w:id="19" w:name="_Toc398111972"/>
      <w:bookmarkEnd w:id="19"/>
      <w:bookmarkStart w:id="20" w:name="_Toc398111524"/>
      <w:bookmarkEnd w:id="20"/>
      <w:bookmarkStart w:id="21" w:name="_Toc398111993"/>
      <w:bookmarkEnd w:id="21"/>
      <w:bookmarkStart w:id="22" w:name="_Toc447472952"/>
      <w:bookmarkEnd w:id="22"/>
      <w:bookmarkStart w:id="23" w:name="_Toc398111738"/>
      <w:bookmarkEnd w:id="23"/>
      <w:bookmarkStart w:id="24" w:name="_Toc398111761"/>
      <w:bookmarkEnd w:id="24"/>
      <w:bookmarkStart w:id="25" w:name="_Toc386479907"/>
      <w:bookmarkEnd w:id="25"/>
      <w:bookmarkStart w:id="26" w:name="_Toc398111518"/>
      <w:bookmarkEnd w:id="26"/>
      <w:bookmarkStart w:id="27" w:name="_Toc398111521"/>
      <w:bookmarkEnd w:id="27"/>
      <w:bookmarkStart w:id="28" w:name="_Toc447473208"/>
      <w:bookmarkEnd w:id="28"/>
      <w:bookmarkStart w:id="29" w:name="_Toc386523661"/>
      <w:bookmarkEnd w:id="29"/>
      <w:bookmarkStart w:id="30" w:name="_Toc386523125"/>
      <w:bookmarkEnd w:id="30"/>
      <w:bookmarkStart w:id="31" w:name="_Toc398111978"/>
      <w:bookmarkEnd w:id="31"/>
      <w:bookmarkStart w:id="32" w:name="_Toc398111755"/>
      <w:bookmarkEnd w:id="32"/>
      <w:bookmarkStart w:id="33" w:name="_Toc398111502"/>
      <w:bookmarkEnd w:id="33"/>
      <w:bookmarkStart w:id="34" w:name="_Toc398111994"/>
      <w:bookmarkEnd w:id="34"/>
      <w:bookmarkStart w:id="35" w:name="_Toc398111506"/>
      <w:bookmarkEnd w:id="35"/>
      <w:bookmarkStart w:id="36" w:name="_Toc398111760"/>
      <w:bookmarkEnd w:id="36"/>
      <w:bookmarkStart w:id="37" w:name="_Toc386523130"/>
      <w:bookmarkEnd w:id="37"/>
      <w:bookmarkStart w:id="38" w:name="_Toc398111758"/>
      <w:bookmarkEnd w:id="38"/>
      <w:bookmarkStart w:id="39" w:name="_Toc398111511"/>
      <w:bookmarkEnd w:id="39"/>
      <w:bookmarkStart w:id="40" w:name="_Toc386479896"/>
      <w:bookmarkEnd w:id="40"/>
      <w:bookmarkStart w:id="41" w:name="_Toc447472951"/>
      <w:bookmarkEnd w:id="41"/>
      <w:bookmarkStart w:id="42" w:name="_Toc398111757"/>
      <w:bookmarkEnd w:id="42"/>
      <w:bookmarkStart w:id="43" w:name="_Toc398111508"/>
      <w:bookmarkEnd w:id="43"/>
      <w:bookmarkStart w:id="44" w:name="_Toc398111517"/>
      <w:bookmarkEnd w:id="44"/>
      <w:bookmarkStart w:id="45" w:name="_Toc398111979"/>
      <w:bookmarkEnd w:id="45"/>
      <w:bookmarkStart w:id="46" w:name="_Toc386523469"/>
      <w:bookmarkEnd w:id="46"/>
      <w:bookmarkStart w:id="47" w:name="_Toc398111739"/>
      <w:bookmarkEnd w:id="47"/>
      <w:bookmarkStart w:id="48" w:name="_Toc398111744"/>
      <w:bookmarkEnd w:id="48"/>
      <w:bookmarkStart w:id="49" w:name="_Toc398111752"/>
      <w:bookmarkEnd w:id="49"/>
      <w:bookmarkStart w:id="50" w:name="_Toc386479908"/>
      <w:bookmarkEnd w:id="50"/>
      <w:bookmarkStart w:id="51" w:name="_Toc398111973"/>
      <w:bookmarkEnd w:id="51"/>
      <w:bookmarkStart w:id="52" w:name="_Toc447472824"/>
      <w:bookmarkEnd w:id="52"/>
      <w:bookmarkStart w:id="53" w:name="_Toc398111991"/>
      <w:bookmarkEnd w:id="53"/>
      <w:bookmarkStart w:id="54" w:name="_Toc386523668"/>
      <w:bookmarkEnd w:id="54"/>
      <w:bookmarkStart w:id="55" w:name="_Toc398111503"/>
      <w:bookmarkEnd w:id="55"/>
      <w:bookmarkStart w:id="56" w:name="_Toc386523463"/>
      <w:bookmarkEnd w:id="56"/>
      <w:bookmarkStart w:id="57" w:name="_Toc398111525"/>
      <w:bookmarkEnd w:id="57"/>
      <w:bookmarkStart w:id="58" w:name="_Toc398111519"/>
      <w:bookmarkEnd w:id="58"/>
      <w:bookmarkStart w:id="59" w:name="_Toc398111756"/>
      <w:bookmarkEnd w:id="59"/>
      <w:bookmarkStart w:id="60" w:name="_Toc386523673"/>
      <w:bookmarkEnd w:id="60"/>
      <w:bookmarkStart w:id="61" w:name="_Toc386523669"/>
      <w:bookmarkEnd w:id="61"/>
      <w:bookmarkStart w:id="62" w:name="_Toc398111740"/>
      <w:bookmarkEnd w:id="62"/>
      <w:bookmarkStart w:id="63" w:name="_Toc398111976"/>
      <w:bookmarkEnd w:id="63"/>
      <w:bookmarkStart w:id="64" w:name="_Toc398111747"/>
      <w:bookmarkEnd w:id="64"/>
      <w:bookmarkStart w:id="65" w:name="_Toc386479903"/>
      <w:bookmarkEnd w:id="65"/>
      <w:bookmarkStart w:id="66" w:name="_Toc398111520"/>
      <w:bookmarkEnd w:id="66"/>
      <w:bookmarkStart w:id="67" w:name="_Toc386523672"/>
      <w:bookmarkEnd w:id="67"/>
      <w:bookmarkStart w:id="68" w:name="_Toc398111754"/>
      <w:bookmarkEnd w:id="68"/>
      <w:bookmarkStart w:id="69" w:name="_Toc447472821"/>
      <w:bookmarkEnd w:id="69"/>
      <w:bookmarkStart w:id="70" w:name="_Toc398111507"/>
      <w:bookmarkEnd w:id="70"/>
      <w:bookmarkStart w:id="71" w:name="_Toc398111522"/>
      <w:bookmarkEnd w:id="71"/>
      <w:bookmarkStart w:id="72" w:name="_Toc398111992"/>
      <w:bookmarkEnd w:id="72"/>
      <w:bookmarkStart w:id="73" w:name="_Toc398111998"/>
      <w:bookmarkEnd w:id="73"/>
      <w:bookmarkStart w:id="74" w:name="_Toc398111990"/>
      <w:bookmarkEnd w:id="74"/>
      <w:bookmarkStart w:id="75" w:name="_Toc447472418"/>
      <w:bookmarkEnd w:id="75"/>
      <w:bookmarkStart w:id="76" w:name="_Toc398111981"/>
      <w:bookmarkEnd w:id="76"/>
      <w:bookmarkStart w:id="77" w:name="_Toc386523667"/>
      <w:bookmarkEnd w:id="77"/>
      <w:bookmarkStart w:id="78" w:name="_Toc386523470"/>
      <w:bookmarkEnd w:id="78"/>
      <w:bookmarkStart w:id="79" w:name="_Toc398111763"/>
      <w:bookmarkEnd w:id="79"/>
      <w:bookmarkStart w:id="80" w:name="_Toc398111742"/>
      <w:bookmarkEnd w:id="80"/>
      <w:bookmarkStart w:id="81" w:name="_Toc398111749"/>
      <w:bookmarkEnd w:id="81"/>
      <w:bookmarkStart w:id="82" w:name="_Toc398111745"/>
      <w:bookmarkEnd w:id="82"/>
      <w:bookmarkStart w:id="83" w:name="_Toc398111741"/>
      <w:bookmarkEnd w:id="83"/>
      <w:bookmarkStart w:id="84" w:name="_Toc398111512"/>
      <w:bookmarkEnd w:id="84"/>
      <w:bookmarkStart w:id="85" w:name="_Toc386523475"/>
      <w:bookmarkEnd w:id="85"/>
      <w:bookmarkStart w:id="86" w:name="_Toc398111974"/>
      <w:bookmarkEnd w:id="86"/>
      <w:bookmarkStart w:id="87" w:name="_Toc398111762"/>
      <w:bookmarkEnd w:id="87"/>
      <w:bookmarkStart w:id="88" w:name="_Toc398111526"/>
      <w:bookmarkEnd w:id="88"/>
      <w:bookmarkStart w:id="89" w:name="_Toc386523131"/>
      <w:bookmarkEnd w:id="89"/>
      <w:bookmarkStart w:id="90" w:name="_Toc386523474"/>
      <w:bookmarkEnd w:id="90"/>
      <w:bookmarkStart w:id="91" w:name="_Toc398111986"/>
      <w:bookmarkEnd w:id="91"/>
      <w:bookmarkStart w:id="92" w:name="_Toc398111746"/>
      <w:bookmarkEnd w:id="92"/>
      <w:bookmarkStart w:id="93" w:name="_Toc398111984"/>
      <w:bookmarkEnd w:id="93"/>
      <w:bookmarkStart w:id="94" w:name="_Toc398111735"/>
      <w:bookmarkEnd w:id="94"/>
      <w:bookmarkStart w:id="95" w:name="_Toc398111501"/>
      <w:bookmarkEnd w:id="95"/>
      <w:bookmarkStart w:id="96" w:name="_Toc386479904"/>
      <w:bookmarkEnd w:id="96"/>
      <w:bookmarkStart w:id="97" w:name="_Toc398111510"/>
      <w:bookmarkEnd w:id="97"/>
      <w:bookmarkStart w:id="98" w:name="_Toc447472953"/>
      <w:bookmarkEnd w:id="98"/>
      <w:bookmarkStart w:id="99" w:name="_Toc398111977"/>
      <w:bookmarkEnd w:id="99"/>
      <w:bookmarkStart w:id="100" w:name="_Toc398111516"/>
      <w:bookmarkEnd w:id="100"/>
      <w:bookmarkStart w:id="101" w:name="_Toc398111980"/>
      <w:bookmarkEnd w:id="101"/>
      <w:bookmarkStart w:id="102" w:name="_Toc398111737"/>
      <w:bookmarkEnd w:id="102"/>
      <w:bookmarkStart w:id="103" w:name="_Toc398111988"/>
      <w:bookmarkEnd w:id="103"/>
      <w:bookmarkStart w:id="104" w:name="_Toc398111513"/>
      <w:bookmarkEnd w:id="104"/>
      <w:bookmarkStart w:id="105" w:name="_Toc398111970"/>
      <w:bookmarkEnd w:id="105"/>
      <w:bookmarkStart w:id="106" w:name="_Toc447472822"/>
      <w:bookmarkEnd w:id="106"/>
      <w:bookmarkStart w:id="107" w:name="_Toc398111527"/>
      <w:bookmarkEnd w:id="107"/>
      <w:bookmarkStart w:id="108" w:name="_Toc398111995"/>
      <w:bookmarkEnd w:id="108"/>
      <w:bookmarkStart w:id="109" w:name="_Toc447472421"/>
      <w:bookmarkEnd w:id="109"/>
      <w:bookmarkStart w:id="110" w:name="_Toc398111750"/>
      <w:bookmarkEnd w:id="110"/>
      <w:bookmarkStart w:id="111" w:name="_Toc398111509"/>
      <w:bookmarkEnd w:id="111"/>
      <w:bookmarkStart w:id="112" w:name="_Toc398111500"/>
      <w:bookmarkEnd w:id="112"/>
      <w:bookmarkStart w:id="113" w:name="_Toc447472290"/>
      <w:bookmarkEnd w:id="113"/>
      <w:bookmarkStart w:id="114" w:name="_Toc447473080"/>
      <w:bookmarkEnd w:id="114"/>
      <w:bookmarkStart w:id="115" w:name="_Toc447472419"/>
      <w:bookmarkEnd w:id="115"/>
      <w:bookmarkStart w:id="116" w:name="_Toc398111736"/>
      <w:bookmarkEnd w:id="116"/>
      <w:bookmarkStart w:id="117" w:name="_Toc398111987"/>
      <w:bookmarkEnd w:id="117"/>
      <w:bookmarkStart w:id="118" w:name="_Toc398111759"/>
      <w:bookmarkEnd w:id="118"/>
      <w:bookmarkStart w:id="119" w:name="_Toc447535325"/>
      <w:bookmarkEnd w:id="119"/>
      <w:bookmarkStart w:id="120" w:name="_Toc398111515"/>
      <w:bookmarkEnd w:id="120"/>
      <w:bookmarkStart w:id="121" w:name="_Toc398111499"/>
      <w:bookmarkEnd w:id="121"/>
      <w:bookmarkStart w:id="122" w:name="_Toc447472289"/>
      <w:bookmarkEnd w:id="122"/>
      <w:bookmarkStart w:id="123" w:name="_Toc398111982"/>
      <w:bookmarkEnd w:id="123"/>
      <w:bookmarkStart w:id="124" w:name="_Toc447473082"/>
      <w:bookmarkEnd w:id="124"/>
      <w:bookmarkStart w:id="125" w:name="_Toc447472823"/>
      <w:bookmarkEnd w:id="125"/>
      <w:bookmarkStart w:id="126" w:name="_Toc398111751"/>
      <w:bookmarkEnd w:id="126"/>
      <w:bookmarkStart w:id="127" w:name="_Toc398111743"/>
      <w:bookmarkEnd w:id="127"/>
      <w:bookmarkStart w:id="128" w:name="_Toc398111748"/>
      <w:bookmarkEnd w:id="128"/>
      <w:bookmarkStart w:id="129" w:name="_Toc386523126"/>
      <w:bookmarkEnd w:id="129"/>
      <w:bookmarkStart w:id="130" w:name="_Toc447473083"/>
      <w:bookmarkEnd w:id="130"/>
      <w:bookmarkStart w:id="131" w:name="_Toc447473081"/>
      <w:bookmarkEnd w:id="131"/>
      <w:bookmarkStart w:id="132" w:name="_Toc447472292"/>
      <w:bookmarkEnd w:id="132"/>
      <w:bookmarkStart w:id="133" w:name="_Toc398111514"/>
      <w:bookmarkEnd w:id="133"/>
      <w:bookmarkStart w:id="134" w:name="_Toc447472954"/>
      <w:bookmarkEnd w:id="134"/>
      <w:bookmarkStart w:id="135" w:name="_Toc386523471"/>
      <w:bookmarkEnd w:id="135"/>
      <w:bookmarkStart w:id="136" w:name="_Toc398111997"/>
      <w:bookmarkEnd w:id="136"/>
      <w:bookmarkStart w:id="137" w:name="_Toc447473211"/>
      <w:bookmarkEnd w:id="137"/>
      <w:bookmarkStart w:id="138" w:name="_Toc447472420"/>
      <w:bookmarkEnd w:id="138"/>
      <w:bookmarkStart w:id="139" w:name="_Toc398111983"/>
      <w:bookmarkEnd w:id="139"/>
      <w:bookmarkStart w:id="140" w:name="_Toc398111505"/>
      <w:bookmarkEnd w:id="140"/>
      <w:bookmarkStart w:id="141" w:name="_Toc447473210"/>
      <w:bookmarkEnd w:id="141"/>
      <w:bookmarkStart w:id="142" w:name="_Toc398111985"/>
      <w:bookmarkEnd w:id="142"/>
      <w:bookmarkStart w:id="143" w:name="_Toc447472291"/>
      <w:bookmarkEnd w:id="143"/>
      <w:bookmarkStart w:id="144" w:name="_Toc447535324"/>
      <w:bookmarkEnd w:id="144"/>
      <w:bookmarkStart w:id="145" w:name="_Toc386479902"/>
      <w:bookmarkEnd w:id="145"/>
      <w:bookmarkStart w:id="146" w:name="_Toc398111989"/>
      <w:bookmarkEnd w:id="146"/>
      <w:bookmarkStart w:id="147" w:name="_Toc447473209"/>
      <w:bookmarkEnd w:id="147"/>
      <w:bookmarkStart w:id="148" w:name="_Toc447535327"/>
      <w:bookmarkEnd w:id="148"/>
      <w:bookmarkStart w:id="149" w:name="_Toc447535326"/>
      <w:bookmarkEnd w:id="149"/>
      <w:bookmarkStart w:id="150" w:name="_Toc398111975"/>
      <w:bookmarkEnd w:id="150"/>
      <w:bookmarkStart w:id="151" w:name="_Toc398111996"/>
      <w:bookmarkEnd w:id="151"/>
      <w:bookmarkStart w:id="152" w:name="_Toc83628334"/>
      <w:bookmarkStart w:id="153" w:name="_Toc447459121"/>
      <w:bookmarkStart w:id="154" w:name="_Toc24493"/>
      <w:bookmarkStart w:id="155" w:name="_Toc513208262"/>
      <w:r>
        <w:rPr>
          <w:rFonts w:ascii="Times New Roman" w:hAnsi="Times New Roman" w:eastAsia="黑体" w:cs="Times New Roman"/>
          <w:b w:val="0"/>
          <w:sz w:val="24"/>
        </w:rPr>
        <w:t>认证模式的选定原则</w:t>
      </w:r>
      <w:bookmarkEnd w:id="152"/>
      <w:bookmarkEnd w:id="153"/>
      <w:bookmarkEnd w:id="154"/>
      <w:bookmarkEnd w:id="155"/>
    </w:p>
    <w:p>
      <w:pPr>
        <w:spacing w:line="288" w:lineRule="auto"/>
        <w:ind w:firstLine="480" w:firstLineChars="200"/>
        <w:rPr>
          <w:rFonts w:ascii="Times New Roman" w:hAnsi="Times New Roman"/>
          <w:sz w:val="24"/>
          <w:szCs w:val="24"/>
        </w:rPr>
      </w:pPr>
      <w:r>
        <w:rPr>
          <w:rFonts w:ascii="Times New Roman" w:hAnsi="Times New Roman"/>
          <w:sz w:val="24"/>
          <w:szCs w:val="24"/>
        </w:rPr>
        <w:t>方圆根据CQM03-AC1《</w:t>
      </w:r>
      <w:r>
        <w:rPr>
          <w:rFonts w:hint="eastAsia" w:ascii="Times New Roman" w:hAnsi="Times New Roman"/>
          <w:sz w:val="24"/>
          <w:szCs w:val="24"/>
        </w:rPr>
        <w:t>产品</w:t>
      </w:r>
      <w:r>
        <w:rPr>
          <w:rFonts w:ascii="Times New Roman" w:hAnsi="Times New Roman"/>
          <w:sz w:val="24"/>
          <w:szCs w:val="24"/>
        </w:rPr>
        <w:t>认证生产企业分类管理细则》，对生产企业进行分类（分为A、B、C、D四类），对不同分类的生产企业在认证模式和获证后监督等方面实施差异化要求，认证模式的选定原则详见表</w:t>
      </w:r>
      <w:r>
        <w:rPr>
          <w:rFonts w:hint="eastAsia" w:ascii="Times New Roman" w:hAnsi="Times New Roman"/>
          <w:sz w:val="24"/>
          <w:szCs w:val="24"/>
        </w:rPr>
        <w:t>2</w:t>
      </w:r>
      <w:r>
        <w:rPr>
          <w:rFonts w:ascii="Times New Roman" w:hAnsi="Times New Roman"/>
          <w:sz w:val="24"/>
          <w:szCs w:val="24"/>
        </w:rPr>
        <w:t>。</w:t>
      </w:r>
    </w:p>
    <w:p>
      <w:pPr>
        <w:spacing w:line="288" w:lineRule="auto"/>
        <w:jc w:val="center"/>
        <w:rPr>
          <w:rFonts w:ascii="Times New Roman" w:hAnsi="Times New Roman" w:eastAsia="黑体"/>
          <w:szCs w:val="24"/>
        </w:rPr>
      </w:pPr>
      <w:r>
        <w:rPr>
          <w:rFonts w:ascii="Times New Roman" w:hAnsi="黑体" w:eastAsia="黑体"/>
          <w:szCs w:val="24"/>
        </w:rPr>
        <w:t>表</w:t>
      </w:r>
      <w:r>
        <w:rPr>
          <w:rFonts w:hint="eastAsia" w:ascii="Times New Roman" w:hAnsi="Times New Roman" w:eastAsia="黑体"/>
          <w:szCs w:val="24"/>
        </w:rPr>
        <w:t>2</w:t>
      </w:r>
      <w:r>
        <w:rPr>
          <w:rFonts w:ascii="Times New Roman" w:hAnsi="Times New Roman" w:eastAsia="黑体"/>
          <w:szCs w:val="24"/>
        </w:rPr>
        <w:t xml:space="preserve"> </w:t>
      </w:r>
      <w:r>
        <w:rPr>
          <w:rFonts w:ascii="Times New Roman" w:hAnsi="黑体" w:eastAsia="黑体"/>
          <w:szCs w:val="24"/>
        </w:rPr>
        <w:t>认证模式的选定原则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402"/>
        <w:gridCol w:w="1111"/>
        <w:gridCol w:w="1111"/>
        <w:gridCol w:w="1111"/>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shd w:val="clear" w:color="auto" w:fill="auto"/>
          </w:tcPr>
          <w:p>
            <w:pPr>
              <w:spacing w:line="288" w:lineRule="auto"/>
              <w:rPr>
                <w:rFonts w:ascii="Times New Roman" w:hAnsi="Times New Roman"/>
                <w:b/>
                <w:sz w:val="18"/>
                <w:szCs w:val="18"/>
              </w:rPr>
            </w:pPr>
            <w:r>
              <w:rPr>
                <w:rFonts w:ascii="Times New Roman" w:hAnsi="Times New Roman"/>
                <w:b/>
                <w:sz w:val="18"/>
                <w:szCs w:val="18"/>
              </w:rPr>
              <w:t>可选认证模式</w:t>
            </w:r>
          </w:p>
        </w:tc>
        <w:tc>
          <w:tcPr>
            <w:tcW w:w="4445" w:type="dxa"/>
            <w:gridSpan w:val="4"/>
            <w:shd w:val="clear" w:color="auto" w:fill="auto"/>
          </w:tcPr>
          <w:p>
            <w:pPr>
              <w:spacing w:line="288" w:lineRule="auto"/>
              <w:rPr>
                <w:rFonts w:ascii="Times New Roman" w:hAnsi="Times New Roman"/>
                <w:b/>
                <w:sz w:val="18"/>
                <w:szCs w:val="18"/>
              </w:rPr>
            </w:pPr>
            <w:r>
              <w:rPr>
                <w:rFonts w:ascii="Times New Roman" w:hAnsi="Times New Roman"/>
                <w:b/>
                <w:sz w:val="18"/>
                <w:szCs w:val="18"/>
              </w:rPr>
              <w:t>企业分类对应的可选认证模式和</w:t>
            </w:r>
            <w:r>
              <w:rPr>
                <w:rFonts w:hint="eastAsia" w:ascii="Times New Roman" w:hAnsi="Times New Roman"/>
                <w:b/>
                <w:sz w:val="18"/>
                <w:szCs w:val="18"/>
              </w:rPr>
              <w:t>监督</w:t>
            </w:r>
            <w:r>
              <w:rPr>
                <w:rFonts w:ascii="Times New Roman" w:hAnsi="Times New Roman"/>
                <w:b/>
                <w:sz w:val="18"/>
                <w:szCs w:val="18"/>
              </w:rPr>
              <w:t>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jc w:val="center"/>
              <w:rPr>
                <w:rFonts w:ascii="Times New Roman" w:hAnsi="Times New Roman"/>
                <w:sz w:val="18"/>
                <w:szCs w:val="18"/>
              </w:rPr>
            </w:pPr>
            <w:r>
              <w:rPr>
                <w:rFonts w:hint="eastAsia" w:ascii="Times New Roman" w:hAnsi="Times New Roman"/>
                <w:sz w:val="18"/>
                <w:szCs w:val="18"/>
              </w:rPr>
              <w:t>序号</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包含的认证环节/要素</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A类</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B类</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C类</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D类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jc w:val="center"/>
              <w:rPr>
                <w:rFonts w:ascii="Times New Roman" w:hAnsi="Times New Roman"/>
                <w:sz w:val="18"/>
                <w:szCs w:val="18"/>
              </w:rPr>
            </w:pPr>
            <w:r>
              <w:rPr>
                <w:rFonts w:hint="eastAsia" w:ascii="Times New Roman" w:hAnsi="Times New Roman"/>
                <w:sz w:val="18"/>
                <w:szCs w:val="18"/>
              </w:rPr>
              <w:t>1</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型式试验+获证后监督</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88" w:lineRule="auto"/>
              <w:jc w:val="center"/>
              <w:rPr>
                <w:rFonts w:ascii="Times New Roman" w:hAnsi="Times New Roman"/>
                <w:sz w:val="18"/>
                <w:szCs w:val="18"/>
              </w:rPr>
            </w:pPr>
            <w:r>
              <w:rPr>
                <w:rFonts w:hint="eastAsia" w:ascii="Times New Roman" w:hAnsi="Times New Roman"/>
                <w:sz w:val="18"/>
                <w:szCs w:val="18"/>
              </w:rPr>
              <w:t>2</w:t>
            </w:r>
          </w:p>
        </w:tc>
        <w:tc>
          <w:tcPr>
            <w:tcW w:w="3402" w:type="dxa"/>
            <w:vAlign w:val="center"/>
          </w:tcPr>
          <w:p>
            <w:pPr>
              <w:snapToGrid w:val="0"/>
              <w:spacing w:line="288" w:lineRule="auto"/>
              <w:jc w:val="left"/>
              <w:rPr>
                <w:rFonts w:ascii="Times New Roman" w:hAnsi="Times New Roman"/>
                <w:sz w:val="18"/>
                <w:szCs w:val="18"/>
              </w:rPr>
            </w:pPr>
            <w:r>
              <w:rPr>
                <w:rFonts w:ascii="Times New Roman" w:hAnsi="Times New Roman"/>
                <w:sz w:val="18"/>
                <w:szCs w:val="18"/>
              </w:rPr>
              <w:t>型式试验+初始工厂检查+获证后监督</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sym w:font="Wingdings" w:char="F0F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tcPr>
          <w:p>
            <w:pPr>
              <w:spacing w:line="288" w:lineRule="auto"/>
              <w:rPr>
                <w:rFonts w:ascii="Times New Roman" w:hAnsi="Times New Roman"/>
                <w:sz w:val="18"/>
                <w:szCs w:val="18"/>
              </w:rPr>
            </w:pPr>
            <w:r>
              <w:rPr>
                <w:rFonts w:ascii="Times New Roman" w:hAnsi="Times New Roman"/>
                <w:sz w:val="18"/>
                <w:szCs w:val="18"/>
              </w:rPr>
              <w:t>企业分类对应的</w:t>
            </w:r>
            <w:r>
              <w:rPr>
                <w:rFonts w:hint="eastAsia" w:ascii="Times New Roman" w:hAnsi="Times New Roman"/>
                <w:sz w:val="18"/>
                <w:szCs w:val="18"/>
              </w:rPr>
              <w:t>监督</w:t>
            </w:r>
            <w:r>
              <w:rPr>
                <w:rFonts w:ascii="Times New Roman" w:hAnsi="Times New Roman"/>
                <w:sz w:val="18"/>
                <w:szCs w:val="18"/>
              </w:rPr>
              <w:t>检查周期（月/次）</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24</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12</w:t>
            </w:r>
          </w:p>
        </w:tc>
        <w:tc>
          <w:tcPr>
            <w:tcW w:w="1111"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9</w:t>
            </w:r>
          </w:p>
        </w:tc>
        <w:tc>
          <w:tcPr>
            <w:tcW w:w="1112" w:type="dxa"/>
            <w:vAlign w:val="center"/>
          </w:tcPr>
          <w:p>
            <w:pPr>
              <w:snapToGrid w:val="0"/>
              <w:spacing w:line="288" w:lineRule="auto"/>
              <w:jc w:val="center"/>
              <w:rPr>
                <w:rFonts w:ascii="Times New Roman" w:hAnsi="Times New Roman"/>
                <w:sz w:val="18"/>
                <w:szCs w:val="18"/>
              </w:rPr>
            </w:pPr>
            <w:r>
              <w:rPr>
                <w:rFonts w:ascii="Times New Roman" w:hAnsi="Times New Roman"/>
                <w:sz w:val="18"/>
                <w:szCs w:val="18"/>
              </w:rPr>
              <w:t>6</w:t>
            </w:r>
          </w:p>
        </w:tc>
      </w:tr>
    </w:tbl>
    <w:p>
      <w:pPr>
        <w:spacing w:line="288" w:lineRule="auto"/>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156" w:name="_Toc517251280"/>
      <w:bookmarkStart w:id="157" w:name="_Toc358128912"/>
      <w:bookmarkStart w:id="158" w:name="_Toc31102"/>
      <w:bookmarkStart w:id="159" w:name="_Toc447459122"/>
      <w:bookmarkStart w:id="160" w:name="_Toc83628335"/>
      <w:r>
        <w:rPr>
          <w:rFonts w:ascii="Times New Roman" w:hAnsi="Times New Roman" w:eastAsia="黑体" w:cs="Times New Roman"/>
          <w:b w:val="0"/>
          <w:sz w:val="24"/>
        </w:rPr>
        <w:t>认证单元划分</w:t>
      </w:r>
      <w:bookmarkEnd w:id="156"/>
      <w:bookmarkEnd w:id="157"/>
      <w:bookmarkEnd w:id="158"/>
      <w:bookmarkEnd w:id="159"/>
      <w:bookmarkEnd w:id="160"/>
    </w:p>
    <w:p>
      <w:pPr>
        <w:spacing w:line="288" w:lineRule="auto"/>
        <w:ind w:firstLine="480" w:firstLineChars="200"/>
        <w:jc w:val="left"/>
        <w:rPr>
          <w:rFonts w:ascii="Times New Roman" w:hAnsi="黑体" w:eastAsia="黑体"/>
          <w:szCs w:val="21"/>
        </w:rPr>
      </w:pPr>
      <w:r>
        <w:rPr>
          <w:rFonts w:ascii="Times New Roman" w:hAnsi="Times New Roman"/>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iCs/>
          <w:sz w:val="24"/>
        </w:rPr>
      </w:pPr>
      <w:bookmarkStart w:id="161" w:name="_Toc386523182"/>
      <w:bookmarkEnd w:id="161"/>
      <w:bookmarkStart w:id="162" w:name="_Toc398111816"/>
      <w:bookmarkEnd w:id="162"/>
      <w:bookmarkStart w:id="163" w:name="_Toc386523527"/>
      <w:bookmarkEnd w:id="163"/>
      <w:bookmarkStart w:id="164" w:name="_Toc398111580"/>
      <w:bookmarkEnd w:id="164"/>
      <w:bookmarkStart w:id="165" w:name="_Toc398112051"/>
      <w:bookmarkEnd w:id="165"/>
      <w:bookmarkStart w:id="166" w:name="_Toc398111815"/>
      <w:bookmarkEnd w:id="166"/>
      <w:bookmarkStart w:id="167" w:name="_Toc386479959"/>
      <w:bookmarkEnd w:id="167"/>
      <w:bookmarkStart w:id="168" w:name="_Toc386523526"/>
      <w:bookmarkEnd w:id="168"/>
      <w:bookmarkStart w:id="169" w:name="_Toc398111581"/>
      <w:bookmarkEnd w:id="169"/>
      <w:bookmarkStart w:id="170" w:name="_Toc398112050"/>
      <w:bookmarkEnd w:id="170"/>
      <w:bookmarkStart w:id="171" w:name="_Toc386523724"/>
      <w:bookmarkEnd w:id="171"/>
      <w:bookmarkStart w:id="172" w:name="_Toc386523183"/>
      <w:bookmarkEnd w:id="172"/>
      <w:bookmarkStart w:id="173" w:name="_Toc398112052"/>
      <w:bookmarkEnd w:id="173"/>
      <w:bookmarkStart w:id="174" w:name="_Toc398111579"/>
      <w:bookmarkEnd w:id="174"/>
      <w:bookmarkStart w:id="175" w:name="_Toc398111817"/>
      <w:bookmarkEnd w:id="175"/>
      <w:bookmarkStart w:id="176" w:name="_Toc386523725"/>
      <w:bookmarkEnd w:id="176"/>
      <w:bookmarkStart w:id="177" w:name="_Toc386479960"/>
      <w:bookmarkEnd w:id="177"/>
      <w:bookmarkStart w:id="178" w:name="_Toc447459125"/>
      <w:bookmarkStart w:id="179" w:name="_Toc517251281"/>
      <w:bookmarkStart w:id="180" w:name="_Toc83628336"/>
      <w:bookmarkStart w:id="181" w:name="_Toc28908"/>
      <w:r>
        <w:rPr>
          <w:rFonts w:ascii="Times New Roman" w:hAnsi="黑体" w:eastAsia="黑体" w:cs="Times New Roman"/>
          <w:b w:val="0"/>
          <w:sz w:val="24"/>
        </w:rPr>
        <w:t>认证</w:t>
      </w:r>
      <w:bookmarkEnd w:id="178"/>
      <w:bookmarkEnd w:id="179"/>
      <w:r>
        <w:rPr>
          <w:rFonts w:hint="eastAsia" w:ascii="Times New Roman" w:hAnsi="黑体" w:eastAsia="黑体" w:cs="Times New Roman"/>
          <w:b w:val="0"/>
          <w:sz w:val="24"/>
        </w:rPr>
        <w:t>申请</w:t>
      </w:r>
      <w:bookmarkEnd w:id="180"/>
      <w:bookmarkEnd w:id="181"/>
    </w:p>
    <w:p>
      <w:pPr>
        <w:pStyle w:val="3"/>
        <w:numPr>
          <w:ilvl w:val="1"/>
          <w:numId w:val="7"/>
        </w:numPr>
        <w:spacing w:before="0" w:after="0" w:line="288" w:lineRule="auto"/>
        <w:ind w:left="0" w:firstLine="0"/>
        <w:rPr>
          <w:rFonts w:ascii="Times New Roman" w:hAnsi="Times New Roman" w:eastAsia="黑体" w:cs="Times New Roman"/>
          <w:b w:val="0"/>
          <w:sz w:val="24"/>
        </w:rPr>
      </w:pPr>
      <w:bookmarkStart w:id="182" w:name="_Toc18034"/>
      <w:bookmarkStart w:id="183" w:name="_Toc517251282"/>
      <w:bookmarkStart w:id="184" w:name="_Toc83628337"/>
      <w:bookmarkStart w:id="185" w:name="_Toc447459126"/>
      <w:r>
        <w:rPr>
          <w:rFonts w:ascii="Times New Roman" w:hAnsi="Times New Roman" w:eastAsia="黑体" w:cs="Times New Roman"/>
          <w:b w:val="0"/>
          <w:sz w:val="24"/>
        </w:rPr>
        <w:t>认证</w:t>
      </w:r>
      <w:r>
        <w:rPr>
          <w:rFonts w:hint="eastAsia" w:ascii="Times New Roman" w:hAnsi="Times New Roman" w:eastAsia="黑体" w:cs="Times New Roman"/>
          <w:b w:val="0"/>
          <w:sz w:val="24"/>
        </w:rPr>
        <w:t>申请</w:t>
      </w:r>
      <w:r>
        <w:rPr>
          <w:rFonts w:ascii="Times New Roman" w:hAnsi="Times New Roman" w:eastAsia="黑体" w:cs="Times New Roman"/>
          <w:b w:val="0"/>
          <w:sz w:val="24"/>
        </w:rPr>
        <w:t>的提出与受理</w:t>
      </w:r>
      <w:bookmarkEnd w:id="182"/>
      <w:bookmarkEnd w:id="183"/>
      <w:bookmarkEnd w:id="184"/>
      <w:bookmarkEnd w:id="185"/>
      <w:bookmarkStart w:id="186" w:name="_Toc447535359"/>
      <w:bookmarkEnd w:id="186"/>
    </w:p>
    <w:p>
      <w:pPr>
        <w:spacing w:line="288" w:lineRule="auto"/>
        <w:ind w:firstLine="480" w:firstLineChars="200"/>
        <w:rPr>
          <w:rFonts w:ascii="Times New Roman" w:hAnsi="Times New Roman"/>
          <w:sz w:val="24"/>
          <w:szCs w:val="24"/>
        </w:rPr>
      </w:pPr>
      <w:r>
        <w:rPr>
          <w:rFonts w:ascii="Times New Roman" w:hAnsi="Times New Roman"/>
          <w:sz w:val="24"/>
          <w:szCs w:val="24"/>
        </w:rPr>
        <w:t>认证委托人通过方圆官方网站（www.cqm.com.cn）的产品认证用户平台提交认证委托。方圆在2工作日内处理认证委托，并向客户反馈受理、退回整改或不受理的信息。</w:t>
      </w:r>
    </w:p>
    <w:p>
      <w:pPr>
        <w:pStyle w:val="3"/>
        <w:numPr>
          <w:ilvl w:val="1"/>
          <w:numId w:val="7"/>
        </w:numPr>
        <w:spacing w:before="0" w:after="0" w:line="288" w:lineRule="auto"/>
        <w:ind w:left="0" w:firstLine="0"/>
        <w:rPr>
          <w:rFonts w:ascii="Times New Roman" w:hAnsi="Times New Roman" w:eastAsia="黑体" w:cs="Times New Roman"/>
          <w:b w:val="0"/>
          <w:sz w:val="24"/>
        </w:rPr>
      </w:pPr>
      <w:bookmarkStart w:id="187" w:name="_Toc398111584"/>
      <w:bookmarkEnd w:id="187"/>
      <w:bookmarkStart w:id="188" w:name="_Toc398111820"/>
      <w:bookmarkEnd w:id="188"/>
      <w:bookmarkStart w:id="189" w:name="_Toc398112055"/>
      <w:bookmarkEnd w:id="189"/>
      <w:bookmarkStart w:id="190" w:name="_Toc13086"/>
      <w:bookmarkStart w:id="191" w:name="_Toc517251283"/>
      <w:bookmarkStart w:id="192" w:name="_Toc83628338"/>
      <w:bookmarkStart w:id="193" w:name="_Toc447459127"/>
      <w:r>
        <w:rPr>
          <w:rFonts w:ascii="Times New Roman" w:hAnsi="Times New Roman" w:eastAsia="黑体" w:cs="Times New Roman"/>
          <w:b w:val="0"/>
          <w:sz w:val="24"/>
        </w:rPr>
        <w:t>申请资料</w:t>
      </w:r>
      <w:bookmarkEnd w:id="190"/>
      <w:bookmarkEnd w:id="191"/>
      <w:bookmarkEnd w:id="192"/>
      <w:bookmarkEnd w:id="193"/>
    </w:p>
    <w:p>
      <w:pPr>
        <w:spacing w:line="288" w:lineRule="auto"/>
        <w:ind w:firstLine="480" w:firstLineChars="200"/>
        <w:rPr>
          <w:rFonts w:ascii="Times New Roman" w:hAnsi="Times New Roman"/>
          <w:sz w:val="24"/>
          <w:szCs w:val="24"/>
        </w:rPr>
      </w:pPr>
      <w:r>
        <w:rPr>
          <w:rFonts w:ascii="Times New Roman" w:hAnsi="Times New Roman"/>
          <w:sz w:val="24"/>
          <w:szCs w:val="24"/>
        </w:rPr>
        <w:t>认证委托人应在申请受理后按认证方案的要求向方圆提供有关申请资料和技术材料，并确保资料真实有效，资料通常包括：</w:t>
      </w:r>
    </w:p>
    <w:p>
      <w:pPr>
        <w:pStyle w:val="26"/>
        <w:numPr>
          <w:ilvl w:val="0"/>
          <w:numId w:val="9"/>
        </w:numPr>
        <w:spacing w:line="288" w:lineRule="auto"/>
        <w:ind w:firstLineChars="0"/>
        <w:rPr>
          <w:rFonts w:ascii="Times New Roman"/>
          <w:sz w:val="24"/>
          <w:szCs w:val="24"/>
        </w:rPr>
      </w:pPr>
      <w:r>
        <w:rPr>
          <w:rFonts w:hint="eastAsia" w:ascii="Times New Roman"/>
          <w:sz w:val="24"/>
          <w:szCs w:val="24"/>
        </w:rPr>
        <w:t>认证申请书或认证服务协议（应提供签章原件）；</w:t>
      </w:r>
    </w:p>
    <w:p>
      <w:pPr>
        <w:pStyle w:val="26"/>
        <w:numPr>
          <w:ilvl w:val="0"/>
          <w:numId w:val="9"/>
        </w:numPr>
        <w:spacing w:line="288" w:lineRule="auto"/>
        <w:ind w:firstLineChars="0"/>
        <w:rPr>
          <w:rFonts w:ascii="Times New Roman"/>
          <w:sz w:val="24"/>
          <w:szCs w:val="24"/>
        </w:rPr>
      </w:pPr>
      <w:r>
        <w:rPr>
          <w:rFonts w:hint="eastAsia" w:ascii="Times New Roman"/>
          <w:sz w:val="24"/>
          <w:szCs w:val="24"/>
        </w:rPr>
        <w:t>认证委托人、生产者、生产企业的注册证明（如营业执照等）；</w:t>
      </w:r>
    </w:p>
    <w:p>
      <w:pPr>
        <w:pStyle w:val="26"/>
        <w:numPr>
          <w:ilvl w:val="0"/>
          <w:numId w:val="9"/>
        </w:numPr>
        <w:spacing w:line="288" w:lineRule="auto"/>
        <w:ind w:firstLineChars="0"/>
        <w:rPr>
          <w:rFonts w:ascii="Times New Roman"/>
          <w:sz w:val="24"/>
          <w:szCs w:val="24"/>
        </w:rPr>
      </w:pPr>
      <w:r>
        <w:rPr>
          <w:rFonts w:hint="eastAsia" w:ascii="Times New Roman"/>
          <w:sz w:val="24"/>
          <w:szCs w:val="24"/>
        </w:rPr>
        <w:t>产品描述（</w:t>
      </w:r>
      <w:r>
        <w:rPr>
          <w:rFonts w:ascii="Times New Roman"/>
          <w:sz w:val="24"/>
          <w:szCs w:val="24"/>
        </w:rPr>
        <w:t>CQM</w:t>
      </w:r>
      <w:r>
        <w:rPr>
          <w:rFonts w:hint="eastAsia" w:ascii="Times New Roman"/>
          <w:sz w:val="24"/>
          <w:szCs w:val="24"/>
        </w:rPr>
        <w:t>11-3312-0111、</w:t>
      </w:r>
      <w:r>
        <w:rPr>
          <w:rFonts w:ascii="Times New Roman"/>
          <w:sz w:val="24"/>
          <w:szCs w:val="24"/>
        </w:rPr>
        <w:t>CQM11-3312-0112</w:t>
      </w:r>
      <w:r>
        <w:rPr>
          <w:rFonts w:hint="eastAsia" w:ascii="Times New Roman"/>
          <w:sz w:val="24"/>
          <w:szCs w:val="24"/>
        </w:rPr>
        <w:t>），此产品描述作为产品受理及策划指导性文件，产品一致性等信息最终依据检验报告中相应产品描述内容；</w:t>
      </w:r>
    </w:p>
    <w:p>
      <w:pPr>
        <w:pStyle w:val="26"/>
        <w:spacing w:line="288" w:lineRule="auto"/>
        <w:ind w:left="480" w:firstLine="480"/>
        <w:rPr>
          <w:rFonts w:ascii="Times New Roman"/>
          <w:sz w:val="24"/>
          <w:szCs w:val="24"/>
        </w:rPr>
      </w:pPr>
      <w:r>
        <w:rPr>
          <w:rFonts w:hint="eastAsia" w:ascii="Times New Roman"/>
          <w:sz w:val="24"/>
          <w:szCs w:val="24"/>
        </w:rPr>
        <w:t>按认证单元填写认证产品名称、认证单元覆盖产品的规格/型号、生产工艺流程、关键部件材料等，并说明认证单元内覆盖的系列产品之间的差异。提供产品说明书及产品合格相关检验报告（如有）。</w:t>
      </w:r>
    </w:p>
    <w:p>
      <w:pPr>
        <w:pStyle w:val="26"/>
        <w:numPr>
          <w:ilvl w:val="0"/>
          <w:numId w:val="9"/>
        </w:numPr>
        <w:spacing w:line="288" w:lineRule="auto"/>
        <w:ind w:firstLineChars="0"/>
        <w:rPr>
          <w:rFonts w:ascii="Times New Roman"/>
          <w:sz w:val="24"/>
          <w:szCs w:val="24"/>
        </w:rPr>
      </w:pPr>
      <w:r>
        <w:rPr>
          <w:rFonts w:hint="eastAsia" w:ascii="Times New Roman"/>
          <w:sz w:val="24"/>
          <w:szCs w:val="24"/>
        </w:rPr>
        <w:t>生产企业信息表；</w:t>
      </w:r>
    </w:p>
    <w:p>
      <w:pPr>
        <w:pStyle w:val="26"/>
        <w:spacing w:line="288" w:lineRule="auto"/>
        <w:ind w:left="480" w:firstLine="480"/>
        <w:rPr>
          <w:rFonts w:ascii="Times New Roman"/>
          <w:sz w:val="24"/>
          <w:szCs w:val="24"/>
        </w:rPr>
      </w:pPr>
      <w:r>
        <w:rPr>
          <w:rFonts w:hint="eastAsia" w:ascii="Times New Roman"/>
          <w:sz w:val="24"/>
          <w:szCs w:val="24"/>
        </w:rPr>
        <w:t>生产企业信息表中包括生产企业的地址、生产状况等信息。认证委托人可通过方圆网站、产品认证用户平台下载，或向认证工程师索取。</w:t>
      </w:r>
    </w:p>
    <w:p>
      <w:pPr>
        <w:pStyle w:val="26"/>
        <w:numPr>
          <w:ilvl w:val="0"/>
          <w:numId w:val="9"/>
        </w:numPr>
        <w:spacing w:line="288" w:lineRule="auto"/>
        <w:ind w:firstLineChars="0"/>
        <w:rPr>
          <w:rFonts w:ascii="Times New Roman"/>
          <w:sz w:val="24"/>
          <w:szCs w:val="24"/>
        </w:rPr>
      </w:pPr>
      <w:r>
        <w:rPr>
          <w:rFonts w:hint="eastAsia" w:ascii="Times New Roman"/>
          <w:sz w:val="24"/>
          <w:szCs w:val="24"/>
        </w:rPr>
        <w:t>采用ODM、OEM或利用已获证书模式时，需提供协议、初始证书复印件和相应型式试验报告复印件；</w:t>
      </w:r>
    </w:p>
    <w:p>
      <w:pPr>
        <w:pStyle w:val="26"/>
        <w:numPr>
          <w:ilvl w:val="0"/>
          <w:numId w:val="9"/>
        </w:numPr>
        <w:spacing w:line="288" w:lineRule="auto"/>
        <w:ind w:firstLineChars="0"/>
        <w:rPr>
          <w:rFonts w:ascii="Times New Roman"/>
          <w:sz w:val="24"/>
          <w:szCs w:val="24"/>
        </w:rPr>
      </w:pPr>
      <w:r>
        <w:rPr>
          <w:rFonts w:hint="eastAsia" w:ascii="Times New Roman"/>
          <w:sz w:val="24"/>
          <w:szCs w:val="24"/>
        </w:rPr>
        <w:t>对于变更申请，相关变更项目的证明文件；</w:t>
      </w:r>
    </w:p>
    <w:p>
      <w:pPr>
        <w:pStyle w:val="26"/>
        <w:numPr>
          <w:ilvl w:val="0"/>
          <w:numId w:val="9"/>
        </w:numPr>
        <w:spacing w:line="288" w:lineRule="auto"/>
        <w:ind w:firstLineChars="0"/>
        <w:rPr>
          <w:rFonts w:ascii="Times New Roman"/>
          <w:sz w:val="24"/>
          <w:szCs w:val="24"/>
        </w:rPr>
      </w:pPr>
      <w:r>
        <w:rPr>
          <w:rFonts w:hint="eastAsia" w:ascii="Times New Roman"/>
          <w:sz w:val="24"/>
          <w:szCs w:val="24"/>
        </w:rPr>
        <w:t>承诺声明（需要时）</w:t>
      </w:r>
    </w:p>
    <w:p>
      <w:pPr>
        <w:pStyle w:val="26"/>
        <w:spacing w:line="288" w:lineRule="auto"/>
        <w:ind w:left="480" w:firstLine="480"/>
        <w:rPr>
          <w:rFonts w:ascii="Times New Roman"/>
          <w:sz w:val="24"/>
          <w:szCs w:val="24"/>
        </w:rPr>
      </w:pPr>
      <w:r>
        <w:rPr>
          <w:rFonts w:hint="eastAsia" w:ascii="Times New Roman"/>
          <w:sz w:val="24"/>
          <w:szCs w:val="24"/>
        </w:rPr>
        <w:t>认证委托人申请门窗节能认证时，若委托认证的产品在GB 50178-93《建筑气候区划标准》规定的一级区Ⅰ区和Ⅱ区销售时，可不检测节能认证评价指标—遮阳性能，但应提供委托认证的产品在获证后仅在GB 50178-93《建筑气候区划标准》规定的一级区Ⅰ区和Ⅱ区销售的承诺声明。</w:t>
      </w:r>
    </w:p>
    <w:p>
      <w:pPr>
        <w:pStyle w:val="26"/>
        <w:numPr>
          <w:ilvl w:val="0"/>
          <w:numId w:val="9"/>
        </w:numPr>
        <w:spacing w:line="288" w:lineRule="auto"/>
        <w:ind w:firstLineChars="0"/>
        <w:rPr>
          <w:rFonts w:ascii="Times New Roman"/>
          <w:sz w:val="24"/>
          <w:szCs w:val="24"/>
        </w:rPr>
      </w:pPr>
      <w:r>
        <w:rPr>
          <w:rFonts w:hint="eastAsia" w:ascii="Times New Roman"/>
          <w:sz w:val="24"/>
          <w:szCs w:val="24"/>
        </w:rPr>
        <w:t>其他需要的文件。</w:t>
      </w:r>
    </w:p>
    <w:p>
      <w:pPr>
        <w:pStyle w:val="26"/>
        <w:spacing w:line="288" w:lineRule="auto"/>
        <w:ind w:left="480" w:firstLine="480"/>
        <w:rPr>
          <w:rFonts w:ascii="Times New Roman"/>
          <w:sz w:val="24"/>
          <w:szCs w:val="24"/>
        </w:rPr>
      </w:pPr>
      <w:r>
        <w:rPr>
          <w:rFonts w:hint="eastAsia" w:ascii="Times New Roman"/>
          <w:sz w:val="24"/>
          <w:szCs w:val="24"/>
        </w:rPr>
        <w:t>注：认证委托人如可以提供第三方具备C</w:t>
      </w:r>
      <w:r>
        <w:rPr>
          <w:rFonts w:ascii="Times New Roman"/>
          <w:sz w:val="24"/>
          <w:szCs w:val="24"/>
        </w:rPr>
        <w:t>MA</w:t>
      </w:r>
      <w:r>
        <w:rPr>
          <w:rFonts w:hint="eastAsia" w:ascii="Times New Roman"/>
          <w:sz w:val="24"/>
          <w:szCs w:val="24"/>
        </w:rPr>
        <w:t>和</w:t>
      </w:r>
      <w:r>
        <w:rPr>
          <w:rFonts w:ascii="Times New Roman"/>
          <w:sz w:val="24"/>
          <w:szCs w:val="24"/>
        </w:rPr>
        <w:t>/</w:t>
      </w:r>
      <w:r>
        <w:rPr>
          <w:rFonts w:hint="eastAsia" w:ascii="Times New Roman"/>
          <w:sz w:val="24"/>
          <w:szCs w:val="24"/>
        </w:rPr>
        <w:t>或C</w:t>
      </w:r>
      <w:r>
        <w:rPr>
          <w:rFonts w:ascii="Times New Roman"/>
          <w:sz w:val="24"/>
          <w:szCs w:val="24"/>
        </w:rPr>
        <w:t>NAS</w:t>
      </w:r>
      <w:r>
        <w:rPr>
          <w:rFonts w:hint="eastAsia" w:ascii="Times New Roman"/>
          <w:sz w:val="24"/>
          <w:szCs w:val="24"/>
        </w:rPr>
        <w:t>实验室出具的检验报告，依据认证机构相关采信第三方检验报告要求评价合格后可予以采信。检验项目不全需补充检测并提供相应检验报告。</w:t>
      </w:r>
    </w:p>
    <w:p>
      <w:pPr>
        <w:pStyle w:val="3"/>
        <w:numPr>
          <w:ilvl w:val="1"/>
          <w:numId w:val="7"/>
        </w:numPr>
        <w:spacing w:before="0" w:after="0" w:line="288" w:lineRule="auto"/>
        <w:ind w:left="0" w:firstLine="0"/>
        <w:rPr>
          <w:rFonts w:ascii="Times New Roman" w:hAnsi="Times New Roman" w:eastAsia="黑体" w:cs="Times New Roman"/>
          <w:b w:val="0"/>
          <w:sz w:val="24"/>
        </w:rPr>
      </w:pPr>
      <w:bookmarkStart w:id="194" w:name="_Toc83628339"/>
      <w:bookmarkStart w:id="195" w:name="_Toc847"/>
      <w:bookmarkStart w:id="196" w:name="_Toc517251288"/>
      <w:bookmarkStart w:id="197" w:name="_Toc446521436"/>
      <w:r>
        <w:rPr>
          <w:rFonts w:ascii="Times New Roman" w:hAnsi="Times New Roman" w:eastAsia="黑体" w:cs="Times New Roman"/>
          <w:b w:val="0"/>
          <w:sz w:val="24"/>
        </w:rPr>
        <w:t>实施安排</w:t>
      </w:r>
      <w:bookmarkEnd w:id="194"/>
      <w:bookmarkEnd w:id="195"/>
      <w:bookmarkEnd w:id="196"/>
      <w:bookmarkEnd w:id="197"/>
    </w:p>
    <w:p>
      <w:pPr>
        <w:spacing w:line="288" w:lineRule="auto"/>
        <w:ind w:firstLine="480" w:firstLineChars="200"/>
        <w:rPr>
          <w:rFonts w:ascii="Times New Roman" w:hAnsi="Times New Roman"/>
          <w:sz w:val="24"/>
          <w:szCs w:val="24"/>
        </w:rPr>
      </w:pPr>
      <w:r>
        <w:rPr>
          <w:rFonts w:ascii="Times New Roman" w:hAnsi="Times New Roman"/>
          <w:sz w:val="24"/>
          <w:szCs w:val="24"/>
        </w:rPr>
        <w:t>方圆确定认证方案并通知认证委托人，认证方案通常包含以下内容：认证单元划分、认证模式、认证流程、认证时限、方圆相关工作人员的联系方式、实验室（如有）等信息。</w:t>
      </w:r>
    </w:p>
    <w:p>
      <w:pPr>
        <w:spacing w:line="288" w:lineRule="auto"/>
        <w:ind w:firstLine="480" w:firstLineChars="200"/>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198" w:name="_Toc386479967"/>
      <w:bookmarkEnd w:id="198"/>
      <w:bookmarkStart w:id="199" w:name="_Toc386523731"/>
      <w:bookmarkEnd w:id="199"/>
      <w:bookmarkStart w:id="200" w:name="_Toc386523732"/>
      <w:bookmarkEnd w:id="200"/>
      <w:bookmarkStart w:id="201" w:name="_Toc447535363"/>
      <w:bookmarkEnd w:id="201"/>
      <w:bookmarkStart w:id="202" w:name="_Toc447472579"/>
      <w:bookmarkEnd w:id="202"/>
      <w:bookmarkStart w:id="203" w:name="_Toc398111825"/>
      <w:bookmarkEnd w:id="203"/>
      <w:bookmarkStart w:id="204" w:name="_Toc447472339"/>
      <w:bookmarkEnd w:id="204"/>
      <w:bookmarkStart w:id="205" w:name="_Toc386523534"/>
      <w:bookmarkEnd w:id="205"/>
      <w:bookmarkStart w:id="206" w:name="_Toc398111589"/>
      <w:bookmarkEnd w:id="206"/>
      <w:bookmarkStart w:id="207" w:name="_Toc447473000"/>
      <w:bookmarkEnd w:id="207"/>
      <w:bookmarkStart w:id="208" w:name="_Toc386523190"/>
      <w:bookmarkEnd w:id="208"/>
      <w:bookmarkStart w:id="209" w:name="_Toc386479966"/>
      <w:bookmarkEnd w:id="209"/>
      <w:bookmarkStart w:id="210" w:name="_Toc447472338"/>
      <w:bookmarkEnd w:id="210"/>
      <w:bookmarkStart w:id="211" w:name="_Toc398112059"/>
      <w:bookmarkEnd w:id="211"/>
      <w:bookmarkStart w:id="212" w:name="_Toc398111823"/>
      <w:bookmarkEnd w:id="212"/>
      <w:bookmarkStart w:id="213" w:name="_Toc447473129"/>
      <w:bookmarkEnd w:id="213"/>
      <w:bookmarkStart w:id="214" w:name="_Toc447472578"/>
      <w:bookmarkEnd w:id="214"/>
      <w:bookmarkStart w:id="215" w:name="_Toc398112058"/>
      <w:bookmarkEnd w:id="215"/>
      <w:bookmarkStart w:id="216" w:name="_Toc447473001"/>
      <w:bookmarkEnd w:id="216"/>
      <w:bookmarkStart w:id="217" w:name="_Toc447473247"/>
      <w:bookmarkEnd w:id="217"/>
      <w:bookmarkStart w:id="218" w:name="_Toc398112060"/>
      <w:bookmarkEnd w:id="218"/>
      <w:bookmarkStart w:id="219" w:name="_Toc447472871"/>
      <w:bookmarkEnd w:id="219"/>
      <w:bookmarkStart w:id="220" w:name="_Toc398111822"/>
      <w:bookmarkEnd w:id="220"/>
      <w:bookmarkStart w:id="221" w:name="_Toc386523189"/>
      <w:bookmarkEnd w:id="221"/>
      <w:bookmarkStart w:id="222" w:name="_Toc398111586"/>
      <w:bookmarkEnd w:id="222"/>
      <w:bookmarkStart w:id="223" w:name="_Toc447473246"/>
      <w:bookmarkEnd w:id="223"/>
      <w:bookmarkStart w:id="224" w:name="_Toc447472467"/>
      <w:bookmarkEnd w:id="224"/>
      <w:bookmarkStart w:id="225" w:name="_Toc398112057"/>
      <w:bookmarkEnd w:id="225"/>
      <w:bookmarkStart w:id="226" w:name="_Toc386523533"/>
      <w:bookmarkEnd w:id="226"/>
      <w:bookmarkStart w:id="227" w:name="_Toc447472870"/>
      <w:bookmarkEnd w:id="227"/>
      <w:bookmarkStart w:id="228" w:name="_Toc447473130"/>
      <w:bookmarkEnd w:id="228"/>
      <w:bookmarkStart w:id="229" w:name="_Toc398111587"/>
      <w:bookmarkEnd w:id="229"/>
      <w:bookmarkStart w:id="230" w:name="_Toc398111824"/>
      <w:bookmarkEnd w:id="230"/>
      <w:bookmarkStart w:id="231" w:name="_Toc447535362"/>
      <w:bookmarkEnd w:id="231"/>
      <w:bookmarkStart w:id="232" w:name="_Toc447472468"/>
      <w:bookmarkEnd w:id="232"/>
      <w:bookmarkStart w:id="233" w:name="_Toc398111588"/>
      <w:bookmarkEnd w:id="233"/>
      <w:bookmarkStart w:id="234" w:name="_Toc517251289"/>
      <w:bookmarkStart w:id="235" w:name="_Toc30288"/>
      <w:bookmarkStart w:id="236" w:name="_Toc83628340"/>
      <w:bookmarkStart w:id="237" w:name="_Toc447459129"/>
      <w:r>
        <w:rPr>
          <w:rFonts w:ascii="Times New Roman" w:hAnsi="Times New Roman" w:eastAsia="黑体" w:cs="Times New Roman"/>
          <w:b w:val="0"/>
          <w:sz w:val="24"/>
        </w:rPr>
        <w:t>认证实施</w:t>
      </w:r>
      <w:bookmarkEnd w:id="234"/>
      <w:bookmarkEnd w:id="235"/>
      <w:bookmarkEnd w:id="236"/>
      <w:bookmarkEnd w:id="237"/>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238" w:name="_Toc16384"/>
      <w:bookmarkStart w:id="239" w:name="_Toc83628341"/>
      <w:r>
        <w:rPr>
          <w:rFonts w:hint="eastAsia" w:ascii="Times New Roman" w:hAnsi="Times New Roman" w:eastAsia="黑体" w:cs="Times New Roman"/>
          <w:b w:val="0"/>
          <w:sz w:val="24"/>
        </w:rPr>
        <w:t>产品检验</w:t>
      </w:r>
      <w:bookmarkEnd w:id="238"/>
      <w:bookmarkEnd w:id="239"/>
    </w:p>
    <w:p>
      <w:pPr>
        <w:pStyle w:val="26"/>
        <w:numPr>
          <w:ilvl w:val="2"/>
          <w:numId w:val="7"/>
        </w:numPr>
        <w:spacing w:line="288" w:lineRule="auto"/>
        <w:ind w:firstLineChars="0"/>
        <w:rPr>
          <w:rFonts w:ascii="Times New Roman" w:hAnsi="Times New Roman"/>
          <w:sz w:val="24"/>
          <w:szCs w:val="24"/>
        </w:rPr>
      </w:pPr>
      <w:bookmarkStart w:id="240" w:name="_Toc517251291"/>
      <w:r>
        <w:rPr>
          <w:rFonts w:hint="eastAsia" w:ascii="Times New Roman" w:hAnsi="Times New Roman" w:eastAsia="黑体"/>
          <w:sz w:val="24"/>
        </w:rPr>
        <w:t>产品检验方案</w:t>
      </w:r>
      <w:bookmarkEnd w:id="240"/>
    </w:p>
    <w:p>
      <w:pPr>
        <w:spacing w:line="288" w:lineRule="auto"/>
        <w:ind w:firstLine="480" w:firstLineChars="200"/>
        <w:rPr>
          <w:rFonts w:ascii="Times New Roman" w:hAns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必要时，方圆对企业实验室进行综合审核后，可利用企业检测资源进行产品检验或部分产品检验。必要时，认证机构指派抽样人员在生产企业现场抽取样品。</w:t>
      </w:r>
    </w:p>
    <w:p>
      <w:pPr>
        <w:pStyle w:val="26"/>
        <w:numPr>
          <w:ilvl w:val="2"/>
          <w:numId w:val="7"/>
        </w:numPr>
        <w:spacing w:line="288" w:lineRule="auto"/>
        <w:ind w:firstLineChars="0"/>
        <w:rPr>
          <w:rFonts w:ascii="Times New Roman" w:hAnsi="Times New Roman"/>
          <w:sz w:val="24"/>
          <w:szCs w:val="24"/>
        </w:rPr>
      </w:pPr>
      <w:bookmarkStart w:id="241" w:name="_Toc517251292"/>
      <w:r>
        <w:rPr>
          <w:rFonts w:hint="eastAsia" w:ascii="Times New Roman"/>
          <w:sz w:val="24"/>
          <w:szCs w:val="24"/>
        </w:rPr>
        <w:t>产品检验样品要求</w:t>
      </w:r>
      <w:bookmarkEnd w:id="241"/>
    </w:p>
    <w:p>
      <w:pPr>
        <w:spacing w:line="288" w:lineRule="auto"/>
        <w:ind w:firstLine="480" w:firstLineChars="200"/>
        <w:rPr>
          <w:rFonts w:ascii="Times New Roman" w:hAnsi="Times New Roman"/>
          <w:sz w:val="24"/>
          <w:szCs w:val="24"/>
        </w:rPr>
      </w:pPr>
      <w:bookmarkStart w:id="242" w:name="_Toc405301501"/>
      <w:r>
        <w:rPr>
          <w:rFonts w:ascii="Times New Roman" w:hAnsi="Times New Roman"/>
          <w:sz w:val="24"/>
          <w:szCs w:val="24"/>
        </w:rPr>
        <w:t>产品检验样品采取送样方式，样品应是经认证委托人确认合格的产品</w:t>
      </w:r>
      <w:r>
        <w:rPr>
          <w:rFonts w:hint="eastAsia" w:ascii="Times New Roman" w:hAnsi="Times New Roman"/>
          <w:sz w:val="24"/>
          <w:szCs w:val="24"/>
        </w:rPr>
        <w:t>。认证委托人按照认证单元进行送样，样品规格和数量符合附件1及相关标准要求，一般为三樘。</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当企业申请门窗节能认证时，除按上述要求送样外，当门上玻璃的面积≥20%时，应对玻璃进行检测。玻璃样品数量100mm*100mm *3片(非钢化玻璃可从检验完成的样品上取得，不用单独送样)。</w:t>
      </w:r>
    </w:p>
    <w:p>
      <w:pPr>
        <w:spacing w:line="288" w:lineRule="auto"/>
        <w:ind w:firstLine="480" w:firstLineChars="200"/>
        <w:rPr>
          <w:rFonts w:ascii="Times New Roman" w:hAnsi="Times New Roman"/>
          <w:i/>
          <w:sz w:val="24"/>
          <w:szCs w:val="24"/>
        </w:rPr>
      </w:pPr>
      <w:r>
        <w:rPr>
          <w:rFonts w:hint="eastAsia" w:ascii="Times New Roman" w:hAnsi="Times New Roman"/>
          <w:i/>
          <w:sz w:val="24"/>
          <w:szCs w:val="24"/>
        </w:rPr>
        <w:t>注：若门窗玻璃属于建筑用玻璃CCC认证范围时，认证申请方应提供有效的CCC证书。</w:t>
      </w:r>
    </w:p>
    <w:p>
      <w:pPr>
        <w:tabs>
          <w:tab w:val="left" w:pos="5670"/>
        </w:tabs>
        <w:spacing w:line="288" w:lineRule="auto"/>
        <w:ind w:firstLine="480" w:firstLineChars="200"/>
        <w:rPr>
          <w:rFonts w:ascii="Times New Roman" w:hAnsi="Times New Roman"/>
          <w:sz w:val="24"/>
          <w:szCs w:val="24"/>
        </w:rPr>
      </w:pPr>
      <w:r>
        <w:rPr>
          <w:rFonts w:ascii="Times New Roman" w:hAnsi="Times New Roman"/>
          <w:sz w:val="24"/>
          <w:szCs w:val="24"/>
        </w:rPr>
        <w:t>送样时随附一套认证资料（认证申请书</w:t>
      </w:r>
      <w:r>
        <w:rPr>
          <w:rFonts w:hint="eastAsia" w:ascii="Times New Roman"/>
          <w:sz w:val="24"/>
          <w:szCs w:val="24"/>
        </w:rPr>
        <w:t>或认证服务协议</w:t>
      </w:r>
      <w:r>
        <w:rPr>
          <w:rFonts w:ascii="Times New Roman" w:hAnsi="Times New Roman"/>
          <w:sz w:val="24"/>
          <w:szCs w:val="24"/>
        </w:rPr>
        <w:t>、企业注册证明、</w:t>
      </w:r>
      <w:r>
        <w:rPr>
          <w:rFonts w:hint="eastAsia" w:ascii="Times New Roman" w:hAnsi="Times New Roman"/>
          <w:sz w:val="24"/>
          <w:szCs w:val="24"/>
        </w:rPr>
        <w:t>产品描述</w:t>
      </w:r>
      <w:r>
        <w:rPr>
          <w:rFonts w:ascii="Times New Roman" w:hAnsi="Times New Roman"/>
          <w:sz w:val="24"/>
          <w:szCs w:val="24"/>
        </w:rPr>
        <w:t>等）。认证委托人应确保其所提供的样品与实际生产产品的一致性。</w:t>
      </w:r>
    </w:p>
    <w:bookmarkEnd w:id="242"/>
    <w:p>
      <w:pPr>
        <w:pStyle w:val="26"/>
        <w:numPr>
          <w:ilvl w:val="2"/>
          <w:numId w:val="7"/>
        </w:numPr>
        <w:spacing w:line="288" w:lineRule="auto"/>
        <w:ind w:firstLineChars="0"/>
        <w:rPr>
          <w:rFonts w:ascii="Times New Roman" w:hAnsi="Times New Roman"/>
          <w:sz w:val="24"/>
          <w:szCs w:val="24"/>
        </w:rPr>
      </w:pPr>
      <w:bookmarkStart w:id="243" w:name="_Toc447473135"/>
      <w:bookmarkEnd w:id="243"/>
      <w:bookmarkStart w:id="244" w:name="_Toc447472876"/>
      <w:bookmarkEnd w:id="244"/>
      <w:bookmarkStart w:id="245" w:name="_Toc447472473"/>
      <w:bookmarkEnd w:id="245"/>
      <w:bookmarkStart w:id="246" w:name="_Toc447473006"/>
      <w:bookmarkEnd w:id="246"/>
      <w:bookmarkStart w:id="247" w:name="_Toc447472344"/>
      <w:bookmarkEnd w:id="247"/>
      <w:r>
        <w:rPr>
          <w:rFonts w:hint="eastAsia" w:ascii="Times New Roman" w:hAnsi="Times New Roman"/>
          <w:sz w:val="24"/>
          <w:szCs w:val="24"/>
        </w:rPr>
        <w:t>关键原材料要求</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关键元器件和/或材料</w:t>
      </w:r>
      <w:r>
        <w:rPr>
          <w:rFonts w:ascii="Times New Roman" w:hAnsi="Times New Roman"/>
          <w:sz w:val="24"/>
          <w:szCs w:val="24"/>
        </w:rPr>
        <w:t>是</w:t>
      </w:r>
      <w:r>
        <w:rPr>
          <w:rFonts w:hint="eastAsia" w:ascii="Times New Roman" w:hAnsi="Times New Roman"/>
          <w:sz w:val="24"/>
          <w:szCs w:val="24"/>
        </w:rPr>
        <w:t>指</w:t>
      </w:r>
      <w:r>
        <w:rPr>
          <w:rFonts w:ascii="Times New Roman" w:hAnsi="Times New Roman"/>
          <w:sz w:val="24"/>
          <w:szCs w:val="24"/>
        </w:rPr>
        <w:t>对产品满足认证依据标准要求起关键作用的</w:t>
      </w:r>
      <w:r>
        <w:rPr>
          <w:rFonts w:hint="eastAsia" w:ascii="Times New Roman" w:hAnsi="Times New Roman"/>
          <w:sz w:val="24"/>
          <w:szCs w:val="24"/>
        </w:rPr>
        <w:t>关键件，关键元器件为型材、玻璃、密封材料、五金配件、连接件与紧固件。</w:t>
      </w:r>
    </w:p>
    <w:p>
      <w:pPr>
        <w:spacing w:line="288" w:lineRule="auto"/>
        <w:ind w:firstLine="480" w:firstLineChars="200"/>
        <w:rPr>
          <w:rFonts w:ascii="Times New Roman" w:hAnsi="Times New Roman"/>
          <w:sz w:val="24"/>
          <w:szCs w:val="24"/>
        </w:rPr>
      </w:pPr>
    </w:p>
    <w:p>
      <w:pPr>
        <w:pStyle w:val="26"/>
        <w:numPr>
          <w:ilvl w:val="2"/>
          <w:numId w:val="7"/>
        </w:numPr>
        <w:spacing w:line="288" w:lineRule="auto"/>
        <w:ind w:firstLineChars="0"/>
        <w:rPr>
          <w:rFonts w:ascii="Times New Roman" w:hAnsi="Times New Roman"/>
          <w:sz w:val="24"/>
          <w:szCs w:val="24"/>
        </w:rPr>
      </w:pPr>
      <w:r>
        <w:rPr>
          <w:rFonts w:ascii="Times New Roman" w:hAnsi="Times New Roman"/>
          <w:sz w:val="24"/>
          <w:szCs w:val="24"/>
        </w:rPr>
        <w:t>产品检验项</w:t>
      </w:r>
      <w:r>
        <w:rPr>
          <w:rFonts w:hint="eastAsia" w:ascii="Times New Roman" w:hAnsi="Times New Roman"/>
          <w:sz w:val="24"/>
          <w:szCs w:val="24"/>
        </w:rPr>
        <w:t>目</w:t>
      </w:r>
    </w:p>
    <w:p>
      <w:pPr>
        <w:pStyle w:val="26"/>
        <w:spacing w:line="288" w:lineRule="auto"/>
        <w:ind w:firstLine="480"/>
        <w:rPr>
          <w:rFonts w:ascii="Times New Roman" w:hAnsi="Times New Roman"/>
          <w:sz w:val="24"/>
          <w:szCs w:val="24"/>
        </w:rPr>
      </w:pPr>
      <w:r>
        <w:rPr>
          <w:rFonts w:hint="eastAsia" w:ascii="Times New Roman" w:hAnsi="Times New Roman"/>
          <w:sz w:val="24"/>
          <w:szCs w:val="24"/>
        </w:rPr>
        <w:t>门窗质量认证评价要求为表1中相应标准的要求。</w:t>
      </w:r>
    </w:p>
    <w:p>
      <w:pPr>
        <w:pStyle w:val="26"/>
        <w:spacing w:line="288" w:lineRule="auto"/>
        <w:ind w:firstLine="480"/>
        <w:rPr>
          <w:rFonts w:ascii="Times New Roman" w:hAnsi="Times New Roman"/>
          <w:sz w:val="24"/>
          <w:szCs w:val="24"/>
        </w:rPr>
      </w:pPr>
      <w:r>
        <w:rPr>
          <w:rFonts w:hint="eastAsia" w:ascii="Times New Roman" w:hAnsi="Times New Roman"/>
          <w:sz w:val="24"/>
          <w:szCs w:val="24"/>
        </w:rPr>
        <w:t>门窗节能评价要求在满足质量评价要求（表1中标准要求，可提供一年内有效的检测报告）前提下，气密性能、保温性能、遮阳性能等节能评价指标应同时满足以下要求：</w:t>
      </w:r>
    </w:p>
    <w:p>
      <w:pPr>
        <w:pStyle w:val="26"/>
        <w:spacing w:line="288" w:lineRule="auto"/>
        <w:ind w:firstLine="480"/>
        <w:rPr>
          <w:rFonts w:ascii="Times New Roman" w:hAnsi="Times New Roman"/>
          <w:sz w:val="24"/>
          <w:szCs w:val="24"/>
        </w:rPr>
      </w:pPr>
      <w:r>
        <w:rPr>
          <w:rFonts w:hint="eastAsia" w:ascii="Times New Roman" w:hAnsi="Times New Roman"/>
          <w:sz w:val="24"/>
          <w:szCs w:val="24"/>
        </w:rPr>
        <w:t>1) 气密性能</w:t>
      </w:r>
    </w:p>
    <w:p>
      <w:pPr>
        <w:pStyle w:val="26"/>
        <w:spacing w:line="288" w:lineRule="auto"/>
        <w:ind w:firstLine="480"/>
        <w:rPr>
          <w:rFonts w:ascii="Times New Roman" w:hAnsi="Times New Roman"/>
          <w:sz w:val="24"/>
          <w:szCs w:val="24"/>
        </w:rPr>
      </w:pPr>
      <w:r>
        <w:rPr>
          <w:rFonts w:hint="eastAsia" w:ascii="Times New Roman" w:hAnsi="Times New Roman"/>
          <w:sz w:val="24"/>
          <w:szCs w:val="24"/>
        </w:rPr>
        <w:t>用于外围护保温隔热功用的窗、有密封要求的门的气密性能（空气渗透量）要求：单位缝长空气渗透量q</w:t>
      </w:r>
      <w:r>
        <w:rPr>
          <w:rFonts w:hint="eastAsia" w:ascii="Times New Roman" w:hAnsi="Times New Roman"/>
          <w:sz w:val="24"/>
          <w:szCs w:val="24"/>
          <w:vertAlign w:val="subscript"/>
        </w:rPr>
        <w:t>1</w:t>
      </w:r>
      <w:r>
        <w:rPr>
          <w:rFonts w:hint="eastAsia" w:ascii="Times New Roman" w:hAnsi="Times New Roman"/>
          <w:sz w:val="24"/>
          <w:szCs w:val="24"/>
        </w:rPr>
        <w:t>≤1.5m</w:t>
      </w:r>
      <w:r>
        <w:rPr>
          <w:rFonts w:hint="eastAsia" w:ascii="Times New Roman" w:hAnsi="Times New Roman"/>
          <w:sz w:val="24"/>
          <w:szCs w:val="24"/>
          <w:vertAlign w:val="superscript"/>
        </w:rPr>
        <w:t>3</w:t>
      </w:r>
      <w:r>
        <w:rPr>
          <w:rFonts w:hint="eastAsia" w:ascii="Times New Roman" w:hAnsi="Times New Roman"/>
          <w:sz w:val="24"/>
          <w:szCs w:val="24"/>
        </w:rPr>
        <w:t>/(m·h) 检测方法为</w:t>
      </w:r>
      <w:r>
        <w:rPr>
          <w:rFonts w:ascii="Times New Roman" w:hAnsi="Times New Roman" w:eastAsiaTheme="minorEastAsia"/>
          <w:sz w:val="24"/>
          <w:szCs w:val="24"/>
        </w:rPr>
        <w:t>GB/T 7106-2019</w:t>
      </w:r>
      <w:r>
        <w:rPr>
          <w:rFonts w:hint="eastAsia" w:ascii="Times New Roman" w:hAnsi="Times New Roman"/>
          <w:sz w:val="24"/>
          <w:szCs w:val="24"/>
        </w:rPr>
        <w:t>；单位面积空气渗透量q</w:t>
      </w:r>
      <w:r>
        <w:rPr>
          <w:rFonts w:hint="eastAsia" w:ascii="Times New Roman" w:hAnsi="Times New Roman"/>
          <w:sz w:val="24"/>
          <w:szCs w:val="24"/>
          <w:vertAlign w:val="subscript"/>
        </w:rPr>
        <w:t>2</w:t>
      </w:r>
      <w:r>
        <w:rPr>
          <w:rFonts w:hint="eastAsia" w:ascii="Times New Roman" w:hAnsi="Times New Roman"/>
          <w:sz w:val="24"/>
          <w:szCs w:val="24"/>
        </w:rPr>
        <w:t>≤4.5m</w:t>
      </w:r>
      <w:r>
        <w:rPr>
          <w:rFonts w:hint="eastAsia" w:ascii="Times New Roman" w:hAnsi="Times New Roman"/>
          <w:sz w:val="24"/>
          <w:szCs w:val="24"/>
          <w:vertAlign w:val="superscript"/>
        </w:rPr>
        <w:t>3</w:t>
      </w:r>
      <w:r>
        <w:rPr>
          <w:rFonts w:hint="eastAsia" w:ascii="Times New Roman" w:hAnsi="Times New Roman"/>
          <w:sz w:val="24"/>
          <w:szCs w:val="24"/>
        </w:rPr>
        <w:t>/(m</w:t>
      </w:r>
      <w:r>
        <w:rPr>
          <w:rFonts w:hint="eastAsia" w:ascii="Times New Roman" w:hAnsi="Times New Roman"/>
          <w:sz w:val="24"/>
          <w:szCs w:val="24"/>
          <w:vertAlign w:val="superscript"/>
        </w:rPr>
        <w:t>2</w:t>
      </w:r>
      <w:r>
        <w:rPr>
          <w:rFonts w:hint="eastAsia" w:ascii="Times New Roman" w:hAnsi="Times New Roman"/>
          <w:sz w:val="24"/>
          <w:szCs w:val="24"/>
        </w:rPr>
        <w:t>·h)，检测方法为</w:t>
      </w:r>
      <w:r>
        <w:rPr>
          <w:rFonts w:ascii="Times New Roman" w:hAnsi="Times New Roman" w:eastAsiaTheme="minorEastAsia"/>
          <w:sz w:val="24"/>
          <w:szCs w:val="24"/>
        </w:rPr>
        <w:t>GB/T 7106-2019</w:t>
      </w:r>
      <w:r>
        <w:rPr>
          <w:rFonts w:hint="eastAsia" w:ascii="Times New Roman" w:hAnsi="Times New Roman" w:eastAsiaTheme="minorEastAsia"/>
          <w:sz w:val="24"/>
          <w:szCs w:val="24"/>
        </w:rPr>
        <w:t>。</w:t>
      </w:r>
    </w:p>
    <w:p>
      <w:pPr>
        <w:pStyle w:val="26"/>
        <w:spacing w:line="288" w:lineRule="auto"/>
        <w:ind w:firstLine="480"/>
        <w:rPr>
          <w:rFonts w:ascii="Times New Roman" w:hAnsi="Times New Roman"/>
          <w:sz w:val="24"/>
          <w:szCs w:val="24"/>
        </w:rPr>
      </w:pPr>
      <w:r>
        <w:rPr>
          <w:rFonts w:hint="eastAsia" w:ascii="Times New Roman" w:hAnsi="Times New Roman"/>
          <w:sz w:val="24"/>
          <w:szCs w:val="24"/>
        </w:rPr>
        <w:t>保温性能</w:t>
      </w:r>
    </w:p>
    <w:p>
      <w:pPr>
        <w:pStyle w:val="26"/>
        <w:spacing w:line="288" w:lineRule="auto"/>
        <w:ind w:firstLine="480"/>
        <w:rPr>
          <w:rFonts w:ascii="Times New Roman" w:hAnsi="Times New Roman"/>
          <w:sz w:val="24"/>
          <w:szCs w:val="24"/>
        </w:rPr>
      </w:pPr>
      <w:r>
        <w:rPr>
          <w:rFonts w:hint="eastAsia" w:ascii="Times New Roman" w:hAnsi="Times New Roman"/>
          <w:sz w:val="24"/>
          <w:szCs w:val="24"/>
        </w:rPr>
        <w:t>用于外围护保温隔热功用的外门窗的保温性能（外门窗传热系数）要求：</w:t>
      </w:r>
    </w:p>
    <w:p>
      <w:pPr>
        <w:spacing w:line="288" w:lineRule="auto"/>
        <w:rPr>
          <w:rFonts w:ascii="Times New Roman" w:hAnsi="Times New Roman" w:eastAsiaTheme="minorEastAsia"/>
          <w:szCs w:val="21"/>
        </w:rPr>
      </w:pPr>
      <w:r>
        <w:rPr>
          <w:rFonts w:hint="eastAsia" w:ascii="Times New Roman" w:hAnsi="Times New Roman"/>
          <w:sz w:val="24"/>
          <w:szCs w:val="24"/>
        </w:rPr>
        <w:t>外窗传热系数K≤2.5W/(m</w:t>
      </w:r>
      <w:r>
        <w:rPr>
          <w:rFonts w:hint="eastAsia" w:ascii="Times New Roman" w:hAnsi="Times New Roman"/>
          <w:sz w:val="24"/>
          <w:szCs w:val="24"/>
          <w:vertAlign w:val="superscript"/>
        </w:rPr>
        <w:t>2</w:t>
      </w:r>
      <w:r>
        <w:rPr>
          <w:rFonts w:hint="eastAsia" w:ascii="Times New Roman" w:hAnsi="Times New Roman"/>
          <w:sz w:val="24"/>
          <w:szCs w:val="24"/>
        </w:rPr>
        <w:t>·K），外门传热系数不低于K≤2.0W/(m</w:t>
      </w:r>
      <w:r>
        <w:rPr>
          <w:rFonts w:hint="eastAsia" w:ascii="Times New Roman" w:hAnsi="Times New Roman"/>
          <w:sz w:val="24"/>
          <w:szCs w:val="24"/>
          <w:vertAlign w:val="superscript"/>
        </w:rPr>
        <w:t>2</w:t>
      </w:r>
      <w:r>
        <w:rPr>
          <w:rFonts w:hint="eastAsia" w:ascii="Times New Roman" w:hAnsi="Times New Roman"/>
          <w:sz w:val="24"/>
          <w:szCs w:val="24"/>
        </w:rPr>
        <w:t>·K）检测方法为</w:t>
      </w:r>
      <w:r>
        <w:rPr>
          <w:rFonts w:ascii="Times New Roman" w:hAnsi="Times New Roman" w:eastAsiaTheme="minorEastAsia"/>
          <w:sz w:val="24"/>
          <w:szCs w:val="24"/>
        </w:rPr>
        <w:t>GB/T 8484-20</w:t>
      </w:r>
      <w:r>
        <w:rPr>
          <w:rFonts w:hint="eastAsia" w:ascii="Times New Roman" w:hAnsi="Times New Roman" w:eastAsiaTheme="minorEastAsia"/>
          <w:sz w:val="24"/>
          <w:szCs w:val="24"/>
        </w:rPr>
        <w:t>2</w:t>
      </w:r>
      <w:r>
        <w:rPr>
          <w:rFonts w:ascii="Times New Roman" w:hAnsi="Times New Roman" w:eastAsiaTheme="minorEastAsia"/>
          <w:sz w:val="24"/>
          <w:szCs w:val="24"/>
        </w:rPr>
        <w:t>0</w:t>
      </w:r>
      <w:r>
        <w:rPr>
          <w:rFonts w:hint="eastAsia" w:ascii="Times New Roman" w:hAnsi="Times New Roman"/>
          <w:sz w:val="24"/>
          <w:szCs w:val="24"/>
        </w:rPr>
        <w:t>。</w:t>
      </w:r>
    </w:p>
    <w:p>
      <w:pPr>
        <w:pStyle w:val="26"/>
        <w:spacing w:line="288" w:lineRule="auto"/>
        <w:ind w:firstLine="480"/>
        <w:rPr>
          <w:rFonts w:ascii="Times New Roman" w:hAnsi="Times New Roman"/>
          <w:sz w:val="24"/>
          <w:szCs w:val="24"/>
        </w:rPr>
      </w:pPr>
      <w:r>
        <w:rPr>
          <w:rFonts w:hint="eastAsia" w:ascii="Times New Roman" w:hAnsi="Times New Roman"/>
          <w:sz w:val="24"/>
          <w:szCs w:val="24"/>
        </w:rPr>
        <w:t xml:space="preserve">3) 遮阳性能(需要时) </w:t>
      </w:r>
    </w:p>
    <w:p>
      <w:pPr>
        <w:pStyle w:val="26"/>
        <w:spacing w:line="288" w:lineRule="auto"/>
        <w:ind w:firstLine="480"/>
        <w:rPr>
          <w:rFonts w:ascii="Times New Roman" w:hAnsi="Times New Roman"/>
          <w:sz w:val="24"/>
          <w:szCs w:val="24"/>
        </w:rPr>
      </w:pPr>
      <w:r>
        <w:rPr>
          <w:rFonts w:hint="eastAsia" w:ascii="Times New Roman" w:hAnsi="Times New Roman"/>
          <w:sz w:val="24"/>
          <w:szCs w:val="24"/>
        </w:rPr>
        <w:t>外门窗的遮阳性能（可见光透射比、遮阳系数）要求：可见光透射比τ≥0.4，遮阳系数SC≤0.5，检测</w:t>
      </w:r>
      <w:r>
        <w:rPr>
          <w:rFonts w:hint="eastAsia" w:ascii="Times New Roman" w:hAnsi="Times New Roman" w:eastAsiaTheme="minorEastAsia"/>
          <w:sz w:val="24"/>
          <w:szCs w:val="24"/>
        </w:rPr>
        <w:t>方法：GB/T 2680-2021</w:t>
      </w:r>
      <w:r>
        <w:rPr>
          <w:rFonts w:hint="eastAsia" w:ascii="Times New Roman" w:hAnsi="Times New Roman"/>
          <w:sz w:val="24"/>
          <w:szCs w:val="24"/>
        </w:rPr>
        <w:t xml:space="preserve">。 </w:t>
      </w:r>
    </w:p>
    <w:p>
      <w:pPr>
        <w:pStyle w:val="26"/>
        <w:spacing w:line="288" w:lineRule="auto"/>
        <w:ind w:firstLine="480"/>
        <w:rPr>
          <w:rFonts w:ascii="Times New Roman" w:hAnsi="Times New Roman"/>
          <w:i/>
          <w:sz w:val="24"/>
          <w:szCs w:val="24"/>
        </w:rPr>
      </w:pPr>
      <w:r>
        <w:rPr>
          <w:rFonts w:hint="eastAsia" w:ascii="Times New Roman" w:hAnsi="Times New Roman"/>
          <w:i/>
          <w:sz w:val="24"/>
          <w:szCs w:val="24"/>
        </w:rPr>
        <w:t xml:space="preserve">注1：外窗有外遮阳装置时，遮阳系数=玻璃的遮阳系数×外遮阳的遮阳系数；没有外遮阳装置时，遮阳系数=玻璃的遮阳系数；外门的玻璃面积超过整体面积的20%时，应测试其遮阳系数，玻璃面积小于20%可不考虑其遮阳性能。 </w:t>
      </w:r>
    </w:p>
    <w:p>
      <w:pPr>
        <w:pStyle w:val="26"/>
        <w:spacing w:line="288" w:lineRule="auto"/>
        <w:ind w:firstLine="480"/>
        <w:rPr>
          <w:rFonts w:ascii="Times New Roman" w:hAnsi="Times New Roman"/>
          <w:i/>
          <w:sz w:val="24"/>
          <w:szCs w:val="24"/>
        </w:rPr>
      </w:pPr>
      <w:r>
        <w:rPr>
          <w:rFonts w:hint="eastAsia" w:ascii="Times New Roman" w:hAnsi="Times New Roman"/>
          <w:i/>
          <w:sz w:val="24"/>
          <w:szCs w:val="24"/>
        </w:rPr>
        <w:t>注2：遮阳性能（需要时）是指委托认证的产品在GB 50178-93《建筑气候区划标准》规定的除一级区Ⅰ区和Ⅱ区以外的区域销售时，应检测遮阳性能。</w:t>
      </w:r>
    </w:p>
    <w:p>
      <w:pPr>
        <w:spacing w:line="288" w:lineRule="auto"/>
        <w:ind w:firstLine="480" w:firstLineChars="200"/>
        <w:rPr>
          <w:rFonts w:ascii="Times New Roman"/>
          <w:sz w:val="24"/>
          <w:szCs w:val="24"/>
        </w:rPr>
      </w:pPr>
      <w:r>
        <w:rPr>
          <w:rFonts w:ascii="Times New Roman"/>
          <w:sz w:val="24"/>
          <w:szCs w:val="24"/>
        </w:rPr>
        <w:t>所有检验项目均符合认证用标准要求时，则判定为合格，如果有1项检验结果不符合要求时，认证委托人进行整改后重新送样检测，复检结果全部符合标准要求，则判定为合格，若仍有1项，则判定为不合格。</w:t>
      </w:r>
    </w:p>
    <w:p>
      <w:pPr>
        <w:spacing w:line="288" w:lineRule="auto"/>
        <w:ind w:firstLine="480" w:firstLineChars="200"/>
        <w:rPr>
          <w:rFonts w:ascii="Times New Roman"/>
          <w:sz w:val="24"/>
          <w:szCs w:val="24"/>
        </w:rPr>
      </w:pPr>
      <w:r>
        <w:rPr>
          <w:rFonts w:ascii="Times New Roman"/>
          <w:sz w:val="24"/>
          <w:szCs w:val="24"/>
        </w:rPr>
        <w:t>如认证委托人对检验结果有异议时，应在十五日内，向认证机构申请复议或复查。</w:t>
      </w:r>
    </w:p>
    <w:p>
      <w:pPr>
        <w:pStyle w:val="26"/>
        <w:numPr>
          <w:ilvl w:val="2"/>
          <w:numId w:val="7"/>
        </w:numPr>
        <w:spacing w:line="288" w:lineRule="auto"/>
        <w:ind w:firstLineChars="0"/>
        <w:rPr>
          <w:rFonts w:ascii="Times New Roman" w:hAnsi="Times New Roman"/>
          <w:sz w:val="24"/>
          <w:szCs w:val="24"/>
        </w:rPr>
      </w:pPr>
      <w:bookmarkStart w:id="248" w:name="_Toc517251295"/>
      <w:r>
        <w:rPr>
          <w:rFonts w:hint="eastAsia" w:ascii="Times New Roman" w:hAnsi="Times New Roman"/>
          <w:sz w:val="24"/>
          <w:szCs w:val="24"/>
        </w:rPr>
        <w:t>产品检验</w:t>
      </w:r>
      <w:r>
        <w:rPr>
          <w:rFonts w:ascii="Times New Roman" w:hAnsi="Times New Roman"/>
          <w:sz w:val="24"/>
          <w:szCs w:val="24"/>
        </w:rPr>
        <w:t>的实施</w:t>
      </w:r>
      <w:bookmarkEnd w:id="248"/>
    </w:p>
    <w:p>
      <w:pPr>
        <w:spacing w:line="288" w:lineRule="auto"/>
        <w:ind w:firstLine="480" w:firstLineChars="200"/>
        <w:rPr>
          <w:rFonts w:ascii="Times New Roman"/>
          <w:sz w:val="24"/>
          <w:szCs w:val="24"/>
        </w:rPr>
      </w:pPr>
      <w:r>
        <w:rPr>
          <w:rFonts w:ascii="Times New Roman"/>
          <w:sz w:val="24"/>
          <w:szCs w:val="24"/>
        </w:rPr>
        <w:t>认证委托人选择方圆签约的实验室对样品实施</w:t>
      </w:r>
      <w:r>
        <w:rPr>
          <w:rFonts w:hint="eastAsia" w:ascii="Times New Roman"/>
          <w:sz w:val="24"/>
          <w:szCs w:val="24"/>
        </w:rPr>
        <w:t>产品检验</w:t>
      </w:r>
      <w:r>
        <w:rPr>
          <w:rFonts w:ascii="Times New Roman"/>
          <w:sz w:val="24"/>
          <w:szCs w:val="24"/>
        </w:rPr>
        <w:t>。实验室在收到样品和随附的资料进行核实确认，如需调整型式试验方案，须向方圆提出调整建议。</w:t>
      </w:r>
    </w:p>
    <w:p>
      <w:pPr>
        <w:spacing w:line="288" w:lineRule="auto"/>
        <w:ind w:firstLine="480" w:firstLineChars="200"/>
        <w:rPr>
          <w:rFonts w:ascii="Times New Roman"/>
          <w:sz w:val="24"/>
          <w:szCs w:val="24"/>
        </w:rPr>
      </w:pPr>
      <w:r>
        <w:rPr>
          <w:rFonts w:ascii="Times New Roman"/>
          <w:sz w:val="24"/>
          <w:szCs w:val="24"/>
        </w:rPr>
        <w:t>检验时间从实验室</w:t>
      </w:r>
      <w:r>
        <w:rPr>
          <w:rFonts w:hint="eastAsia" w:ascii="Times New Roman"/>
          <w:sz w:val="24"/>
          <w:szCs w:val="24"/>
        </w:rPr>
        <w:t>收到</w:t>
      </w:r>
      <w:r>
        <w:rPr>
          <w:rFonts w:ascii="Times New Roman"/>
          <w:sz w:val="24"/>
          <w:szCs w:val="24"/>
        </w:rPr>
        <w:t>样品</w:t>
      </w:r>
      <w:r>
        <w:rPr>
          <w:rFonts w:hint="eastAsia" w:ascii="Times New Roman"/>
          <w:sz w:val="24"/>
          <w:szCs w:val="24"/>
        </w:rPr>
        <w:t>和符合要求的认证资料算起，</w:t>
      </w:r>
      <w:r>
        <w:rPr>
          <w:rFonts w:ascii="Times New Roman"/>
          <w:sz w:val="24"/>
          <w:szCs w:val="24"/>
        </w:rPr>
        <w:t>一般不超过</w:t>
      </w:r>
      <w:r>
        <w:rPr>
          <w:rFonts w:hint="eastAsia" w:ascii="Times New Roman"/>
          <w:sz w:val="24"/>
          <w:szCs w:val="24"/>
        </w:rPr>
        <w:t>30-40</w:t>
      </w:r>
      <w:r>
        <w:rPr>
          <w:rFonts w:ascii="Times New Roman"/>
          <w:sz w:val="24"/>
          <w:szCs w:val="24"/>
        </w:rPr>
        <w:t>天（不包括因检验不合格</w:t>
      </w:r>
      <w:r>
        <w:rPr>
          <w:rFonts w:hint="eastAsia" w:ascii="Times New Roman"/>
          <w:sz w:val="24"/>
          <w:szCs w:val="24"/>
        </w:rPr>
        <w:t>，</w:t>
      </w:r>
      <w:r>
        <w:rPr>
          <w:rFonts w:ascii="Times New Roman"/>
          <w:sz w:val="24"/>
          <w:szCs w:val="24"/>
        </w:rPr>
        <w:t>企业进行整改</w:t>
      </w:r>
      <w:r>
        <w:rPr>
          <w:rFonts w:hint="eastAsia" w:ascii="Times New Roman"/>
          <w:sz w:val="24"/>
          <w:szCs w:val="24"/>
        </w:rPr>
        <w:t>和复检的时间</w:t>
      </w:r>
      <w:r>
        <w:rPr>
          <w:rFonts w:ascii="Times New Roman"/>
          <w:sz w:val="24"/>
          <w:szCs w:val="24"/>
        </w:rPr>
        <w:t>）</w:t>
      </w:r>
      <w:r>
        <w:rPr>
          <w:rFonts w:hint="eastAsia" w:ascii="Times New Roman"/>
          <w:sz w:val="24"/>
          <w:szCs w:val="24"/>
        </w:rPr>
        <w:t>，</w:t>
      </w:r>
      <w:r>
        <w:rPr>
          <w:rFonts w:ascii="Times New Roman"/>
          <w:sz w:val="24"/>
          <w:szCs w:val="24"/>
        </w:rPr>
        <w:t>型式试验报告签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个月内未颁发证书，应重新进行型式试验。</w:t>
      </w:r>
    </w:p>
    <w:p>
      <w:pPr>
        <w:spacing w:line="288" w:lineRule="auto"/>
        <w:ind w:firstLine="480" w:firstLineChars="200"/>
        <w:rPr>
          <w:rFonts w:ascii="Times New Roman"/>
          <w:sz w:val="24"/>
          <w:szCs w:val="24"/>
        </w:rPr>
      </w:pPr>
      <w:r>
        <w:rPr>
          <w:rFonts w:hint="eastAsia" w:ascii="Times New Roman"/>
          <w:sz w:val="24"/>
          <w:szCs w:val="24"/>
        </w:rPr>
        <w:t>当检验报告存在不合格项目时，允许认证委托人向方圆和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6"/>
        <w:numPr>
          <w:ilvl w:val="2"/>
          <w:numId w:val="7"/>
        </w:numPr>
        <w:spacing w:line="288" w:lineRule="auto"/>
        <w:ind w:firstLineChars="0"/>
        <w:rPr>
          <w:rFonts w:ascii="Times New Roman" w:hAnsi="Times New Roman"/>
          <w:sz w:val="24"/>
          <w:szCs w:val="24"/>
        </w:rPr>
      </w:pPr>
      <w:bookmarkStart w:id="249" w:name="_Toc517251296"/>
      <w:r>
        <w:rPr>
          <w:rFonts w:hint="eastAsia" w:ascii="Times New Roman" w:hAnsi="Times New Roman"/>
          <w:sz w:val="24"/>
          <w:szCs w:val="24"/>
        </w:rPr>
        <w:t>产品检验</w:t>
      </w:r>
      <w:r>
        <w:rPr>
          <w:rFonts w:ascii="Times New Roman" w:hAnsi="Times New Roman"/>
          <w:sz w:val="24"/>
          <w:szCs w:val="24"/>
        </w:rPr>
        <w:t>报告</w:t>
      </w:r>
      <w:bookmarkEnd w:id="249"/>
    </w:p>
    <w:p>
      <w:pPr>
        <w:spacing w:line="288" w:lineRule="auto"/>
        <w:ind w:firstLine="480" w:firstLineChars="200"/>
        <w:rPr>
          <w:rFonts w:ascii="Times New Roman" w:hAnsi="Times New Roman"/>
          <w:sz w:val="24"/>
          <w:szCs w:val="24"/>
        </w:rPr>
      </w:pPr>
      <w:r>
        <w:rPr>
          <w:rFonts w:hint="eastAsia" w:ascii="Times New Roman"/>
          <w:sz w:val="24"/>
          <w:szCs w:val="24"/>
        </w:rPr>
        <w:t>实验室按方圆要求出具型式试验报告，方圆对检验报告评价通过后，实验室可向认证委托人提供型式试验报告。认证委托人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生产企业应妥善保管型式试验报告，确保各方在获证</w:t>
      </w:r>
      <w:r>
        <w:rPr>
          <w:rFonts w:ascii="Times New Roman"/>
          <w:sz w:val="24"/>
          <w:szCs w:val="24"/>
        </w:rPr>
        <w:t>后</w:t>
      </w:r>
      <w:r>
        <w:rPr>
          <w:rFonts w:hint="eastAsia" w:ascii="Times New Roman"/>
          <w:sz w:val="24"/>
          <w:szCs w:val="24"/>
        </w:rPr>
        <w:t>的监督检查</w:t>
      </w:r>
      <w:r>
        <w:rPr>
          <w:rFonts w:ascii="Times New Roman"/>
          <w:sz w:val="24"/>
          <w:szCs w:val="24"/>
        </w:rPr>
        <w:t>时能够获取。</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250" w:name="_Toc398111835"/>
      <w:bookmarkEnd w:id="250"/>
      <w:bookmarkStart w:id="251" w:name="_Toc386523744"/>
      <w:bookmarkEnd w:id="251"/>
      <w:bookmarkStart w:id="252" w:name="_Toc447473255"/>
      <w:bookmarkEnd w:id="252"/>
      <w:bookmarkStart w:id="253" w:name="_Toc447472483"/>
      <w:bookmarkEnd w:id="253"/>
      <w:bookmarkStart w:id="254" w:name="_Toc447473011"/>
      <w:bookmarkEnd w:id="254"/>
      <w:bookmarkStart w:id="255" w:name="_Toc447473250"/>
      <w:bookmarkEnd w:id="255"/>
      <w:bookmarkStart w:id="256" w:name="_Toc447472882"/>
      <w:bookmarkEnd w:id="256"/>
      <w:bookmarkStart w:id="257" w:name="_Toc398111602"/>
      <w:bookmarkEnd w:id="257"/>
      <w:bookmarkStart w:id="258" w:name="_Toc386479977"/>
      <w:bookmarkEnd w:id="258"/>
      <w:bookmarkStart w:id="259" w:name="_Toc398111839"/>
      <w:bookmarkEnd w:id="259"/>
      <w:bookmarkStart w:id="260" w:name="_Toc386523202"/>
      <w:bookmarkEnd w:id="260"/>
      <w:bookmarkStart w:id="261" w:name="_Toc398111597"/>
      <w:bookmarkEnd w:id="261"/>
      <w:bookmarkStart w:id="262" w:name="_Toc447472479"/>
      <w:bookmarkEnd w:id="262"/>
      <w:bookmarkStart w:id="263" w:name="_Toc447473254"/>
      <w:bookmarkEnd w:id="263"/>
      <w:bookmarkStart w:id="264" w:name="_Toc447473139"/>
      <w:bookmarkEnd w:id="264"/>
      <w:bookmarkStart w:id="265" w:name="_Toc447535370"/>
      <w:bookmarkEnd w:id="265"/>
      <w:bookmarkStart w:id="266" w:name="_Toc386479979"/>
      <w:bookmarkEnd w:id="266"/>
      <w:bookmarkStart w:id="267" w:name="_Toc447472349"/>
      <w:bookmarkEnd w:id="267"/>
      <w:bookmarkStart w:id="268" w:name="_Toc447472352"/>
      <w:bookmarkEnd w:id="268"/>
      <w:bookmarkStart w:id="269" w:name="_Toc447473146"/>
      <w:bookmarkEnd w:id="269"/>
      <w:bookmarkStart w:id="270" w:name="_Toc398112071"/>
      <w:bookmarkEnd w:id="270"/>
      <w:bookmarkStart w:id="271" w:name="_Toc398111830"/>
      <w:bookmarkEnd w:id="271"/>
      <w:bookmarkStart w:id="272" w:name="_Toc447472484"/>
      <w:bookmarkEnd w:id="272"/>
      <w:bookmarkStart w:id="273" w:name="_Toc447473013"/>
      <w:bookmarkEnd w:id="273"/>
      <w:bookmarkStart w:id="274" w:name="_Toc447473144"/>
      <w:bookmarkEnd w:id="274"/>
      <w:bookmarkStart w:id="275" w:name="_Toc447473256"/>
      <w:bookmarkEnd w:id="275"/>
      <w:bookmarkStart w:id="276" w:name="_Toc398111596"/>
      <w:bookmarkEnd w:id="276"/>
      <w:bookmarkStart w:id="277" w:name="_Toc447472881"/>
      <w:bookmarkEnd w:id="277"/>
      <w:bookmarkStart w:id="278" w:name="_Toc398112066"/>
      <w:bookmarkEnd w:id="278"/>
      <w:bookmarkStart w:id="279" w:name="_Toc447472477"/>
      <w:bookmarkEnd w:id="279"/>
      <w:bookmarkStart w:id="280" w:name="_Toc447472884"/>
      <w:bookmarkEnd w:id="280"/>
      <w:bookmarkStart w:id="281" w:name="_Toc398112073"/>
      <w:bookmarkEnd w:id="281"/>
      <w:bookmarkStart w:id="282" w:name="_Toc398111598"/>
      <w:bookmarkEnd w:id="282"/>
      <w:bookmarkStart w:id="283" w:name="_Toc386523204"/>
      <w:bookmarkEnd w:id="283"/>
      <w:bookmarkStart w:id="284" w:name="_Toc386479980"/>
      <w:bookmarkEnd w:id="284"/>
      <w:bookmarkStart w:id="285" w:name="_Toc447473016"/>
      <w:bookmarkEnd w:id="285"/>
      <w:bookmarkStart w:id="286" w:name="_Toc447473147"/>
      <w:bookmarkEnd w:id="286"/>
      <w:bookmarkStart w:id="287" w:name="_Toc447473251"/>
      <w:bookmarkEnd w:id="287"/>
      <w:bookmarkStart w:id="288" w:name="_Toc386523201"/>
      <w:bookmarkEnd w:id="288"/>
      <w:bookmarkStart w:id="289" w:name="_Toc447473012"/>
      <w:bookmarkEnd w:id="289"/>
      <w:bookmarkStart w:id="290" w:name="_Toc447473015"/>
      <w:bookmarkEnd w:id="290"/>
      <w:bookmarkStart w:id="291" w:name="_Toc447472485"/>
      <w:bookmarkEnd w:id="291"/>
      <w:bookmarkStart w:id="292" w:name="_Toc447473017"/>
      <w:bookmarkEnd w:id="292"/>
      <w:bookmarkStart w:id="293" w:name="_Toc386523203"/>
      <w:bookmarkEnd w:id="293"/>
      <w:bookmarkStart w:id="294" w:name="_Toc447472353"/>
      <w:bookmarkEnd w:id="294"/>
      <w:bookmarkStart w:id="295" w:name="_Toc386523747"/>
      <w:bookmarkEnd w:id="295"/>
      <w:bookmarkStart w:id="296" w:name="_Toc386523745"/>
      <w:bookmarkEnd w:id="296"/>
      <w:bookmarkStart w:id="297" w:name="_Toc447472482"/>
      <w:bookmarkEnd w:id="297"/>
      <w:bookmarkStart w:id="298" w:name="_Toc398111593"/>
      <w:bookmarkEnd w:id="298"/>
      <w:bookmarkStart w:id="299" w:name="_Toc447472883"/>
      <w:bookmarkEnd w:id="299"/>
      <w:bookmarkStart w:id="300" w:name="_Toc386523742"/>
      <w:bookmarkEnd w:id="300"/>
      <w:bookmarkStart w:id="301" w:name="_Toc447535374"/>
      <w:bookmarkEnd w:id="301"/>
      <w:bookmarkStart w:id="302" w:name="_Toc447473141"/>
      <w:bookmarkEnd w:id="302"/>
      <w:bookmarkStart w:id="303" w:name="_Toc447473142"/>
      <w:bookmarkEnd w:id="303"/>
      <w:bookmarkStart w:id="304" w:name="_Toc447472880"/>
      <w:bookmarkEnd w:id="304"/>
      <w:bookmarkStart w:id="305" w:name="_Toc398111834"/>
      <w:bookmarkEnd w:id="305"/>
      <w:bookmarkStart w:id="306" w:name="_Toc398111836"/>
      <w:bookmarkEnd w:id="306"/>
      <w:bookmarkStart w:id="307" w:name="_Toc447473014"/>
      <w:bookmarkEnd w:id="307"/>
      <w:bookmarkStart w:id="308" w:name="_Toc447472481"/>
      <w:bookmarkEnd w:id="308"/>
      <w:bookmarkStart w:id="309" w:name="_Toc386523548"/>
      <w:bookmarkEnd w:id="309"/>
      <w:bookmarkStart w:id="310" w:name="_Toc447472350"/>
      <w:bookmarkEnd w:id="310"/>
      <w:bookmarkStart w:id="311" w:name="_Toc386479982"/>
      <w:bookmarkEnd w:id="311"/>
      <w:bookmarkStart w:id="312" w:name="_Toc386523205"/>
      <w:bookmarkEnd w:id="312"/>
      <w:bookmarkStart w:id="313" w:name="_Toc398112064"/>
      <w:bookmarkEnd w:id="313"/>
      <w:bookmarkStart w:id="314" w:name="_Toc398112065"/>
      <w:bookmarkEnd w:id="314"/>
      <w:bookmarkStart w:id="315" w:name="_Toc398111832"/>
      <w:bookmarkEnd w:id="315"/>
      <w:bookmarkStart w:id="316" w:name="_Toc447472886"/>
      <w:bookmarkEnd w:id="316"/>
      <w:bookmarkStart w:id="317" w:name="_Toc447535371"/>
      <w:bookmarkEnd w:id="317"/>
      <w:bookmarkStart w:id="318" w:name="_Toc447473018"/>
      <w:bookmarkEnd w:id="318"/>
      <w:bookmarkStart w:id="319" w:name="_Toc447473253"/>
      <w:bookmarkEnd w:id="319"/>
      <w:bookmarkStart w:id="320" w:name="_Toc447473140"/>
      <w:bookmarkEnd w:id="320"/>
      <w:bookmarkStart w:id="321" w:name="_Toc447472354"/>
      <w:bookmarkEnd w:id="321"/>
      <w:bookmarkStart w:id="322" w:name="_Toc386523545"/>
      <w:bookmarkEnd w:id="322"/>
      <w:bookmarkStart w:id="323" w:name="_Toc398111600"/>
      <w:bookmarkEnd w:id="323"/>
      <w:bookmarkStart w:id="324" w:name="_Toc386479978"/>
      <w:bookmarkEnd w:id="324"/>
      <w:bookmarkStart w:id="325" w:name="_Toc447473010"/>
      <w:bookmarkEnd w:id="325"/>
      <w:bookmarkStart w:id="326" w:name="_Toc398111833"/>
      <w:bookmarkEnd w:id="326"/>
      <w:bookmarkStart w:id="327" w:name="_Toc386523550"/>
      <w:bookmarkEnd w:id="327"/>
      <w:bookmarkStart w:id="328" w:name="_Toc447535366"/>
      <w:bookmarkEnd w:id="328"/>
      <w:bookmarkStart w:id="329" w:name="_Toc447472351"/>
      <w:bookmarkEnd w:id="329"/>
      <w:bookmarkStart w:id="330" w:name="_Toc386523546"/>
      <w:bookmarkEnd w:id="330"/>
      <w:bookmarkStart w:id="331" w:name="_Toc386523547"/>
      <w:bookmarkEnd w:id="331"/>
      <w:bookmarkStart w:id="332" w:name="_Toc386523544"/>
      <w:bookmarkEnd w:id="332"/>
      <w:bookmarkStart w:id="333" w:name="_Toc398111601"/>
      <w:bookmarkEnd w:id="333"/>
      <w:bookmarkStart w:id="334" w:name="_Toc447473145"/>
      <w:bookmarkEnd w:id="334"/>
      <w:bookmarkStart w:id="335" w:name="_Toc386523206"/>
      <w:bookmarkEnd w:id="335"/>
      <w:bookmarkStart w:id="336" w:name="_Toc447535369"/>
      <w:bookmarkEnd w:id="336"/>
      <w:bookmarkStart w:id="337" w:name="_Toc447535368"/>
      <w:bookmarkEnd w:id="337"/>
      <w:bookmarkStart w:id="338" w:name="_Toc386523743"/>
      <w:bookmarkEnd w:id="338"/>
      <w:bookmarkStart w:id="339" w:name="_Toc447472887"/>
      <w:bookmarkEnd w:id="339"/>
      <w:bookmarkStart w:id="340" w:name="_Toc447535367"/>
      <w:bookmarkEnd w:id="340"/>
      <w:bookmarkStart w:id="341" w:name="_Toc398112067"/>
      <w:bookmarkEnd w:id="341"/>
      <w:bookmarkStart w:id="342" w:name="_Toc398112072"/>
      <w:bookmarkEnd w:id="342"/>
      <w:bookmarkStart w:id="343" w:name="_Toc398111595"/>
      <w:bookmarkEnd w:id="343"/>
      <w:bookmarkStart w:id="344" w:name="_Toc447472478"/>
      <w:bookmarkEnd w:id="344"/>
      <w:bookmarkStart w:id="345" w:name="_Toc447472356"/>
      <w:bookmarkEnd w:id="345"/>
      <w:bookmarkStart w:id="346" w:name="_Toc398112069"/>
      <w:bookmarkEnd w:id="346"/>
      <w:bookmarkStart w:id="347" w:name="_Toc398111831"/>
      <w:bookmarkEnd w:id="347"/>
      <w:bookmarkStart w:id="348" w:name="_Toc447535372"/>
      <w:bookmarkEnd w:id="348"/>
      <w:bookmarkStart w:id="349" w:name="_Toc447472348"/>
      <w:bookmarkEnd w:id="349"/>
      <w:bookmarkStart w:id="350" w:name="_Toc398111837"/>
      <w:bookmarkEnd w:id="350"/>
      <w:bookmarkStart w:id="351" w:name="_Toc398111594"/>
      <w:bookmarkEnd w:id="351"/>
      <w:bookmarkStart w:id="352" w:name="_Toc447473257"/>
      <w:bookmarkEnd w:id="352"/>
      <w:bookmarkStart w:id="353" w:name="_Toc386523748"/>
      <w:bookmarkEnd w:id="353"/>
      <w:bookmarkStart w:id="354" w:name="_Toc398111838"/>
      <w:bookmarkEnd w:id="354"/>
      <w:bookmarkStart w:id="355" w:name="_Toc386479981"/>
      <w:bookmarkEnd w:id="355"/>
      <w:bookmarkStart w:id="356" w:name="_Toc386523200"/>
      <w:bookmarkEnd w:id="356"/>
      <w:bookmarkStart w:id="357" w:name="_Toc447472888"/>
      <w:bookmarkEnd w:id="357"/>
      <w:bookmarkStart w:id="358" w:name="_Toc447535373"/>
      <w:bookmarkEnd w:id="358"/>
      <w:bookmarkStart w:id="359" w:name="_Toc447473143"/>
      <w:bookmarkEnd w:id="359"/>
      <w:bookmarkStart w:id="360" w:name="_Toc398112070"/>
      <w:bookmarkEnd w:id="360"/>
      <w:bookmarkStart w:id="361" w:name="_Toc386523746"/>
      <w:bookmarkEnd w:id="361"/>
      <w:bookmarkStart w:id="362" w:name="_Toc447473252"/>
      <w:bookmarkEnd w:id="362"/>
      <w:bookmarkStart w:id="363" w:name="_Toc398112068"/>
      <w:bookmarkEnd w:id="363"/>
      <w:bookmarkStart w:id="364" w:name="_Toc447472885"/>
      <w:bookmarkEnd w:id="364"/>
      <w:bookmarkStart w:id="365" w:name="_Toc398111829"/>
      <w:bookmarkEnd w:id="365"/>
      <w:bookmarkStart w:id="366" w:name="_Toc447473258"/>
      <w:bookmarkEnd w:id="366"/>
      <w:bookmarkStart w:id="367" w:name="_Toc447472480"/>
      <w:bookmarkEnd w:id="367"/>
      <w:bookmarkStart w:id="368" w:name="_Toc398111599"/>
      <w:bookmarkEnd w:id="368"/>
      <w:bookmarkStart w:id="369" w:name="_Toc447472355"/>
      <w:bookmarkEnd w:id="369"/>
      <w:bookmarkStart w:id="370" w:name="_Toc386523549"/>
      <w:bookmarkEnd w:id="370"/>
      <w:bookmarkStart w:id="371" w:name="_Toc398111603"/>
      <w:bookmarkEnd w:id="371"/>
      <w:bookmarkStart w:id="372" w:name="_Toc398112074"/>
      <w:bookmarkEnd w:id="372"/>
      <w:bookmarkStart w:id="373" w:name="_Toc447459132"/>
      <w:bookmarkStart w:id="374" w:name="_Toc83628342"/>
      <w:bookmarkStart w:id="375" w:name="_Toc517251297"/>
      <w:bookmarkStart w:id="376" w:name="_Toc21130"/>
      <w:r>
        <w:rPr>
          <w:rFonts w:ascii="Times New Roman" w:hAnsi="Times New Roman" w:eastAsia="黑体" w:cs="Times New Roman"/>
          <w:b w:val="0"/>
          <w:sz w:val="24"/>
        </w:rPr>
        <w:t>初始工厂检查</w:t>
      </w:r>
      <w:bookmarkEnd w:id="373"/>
      <w:bookmarkEnd w:id="374"/>
      <w:bookmarkEnd w:id="375"/>
      <w:bookmarkEnd w:id="376"/>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w:t>
      </w:r>
      <w:r>
        <w:rPr>
          <w:rFonts w:hint="eastAsia" w:ascii="Times New Roman"/>
          <w:sz w:val="24"/>
          <w:szCs w:val="24"/>
        </w:rPr>
        <w:t>可</w:t>
      </w:r>
      <w:r>
        <w:rPr>
          <w:rFonts w:ascii="Times New Roman"/>
          <w:sz w:val="24"/>
          <w:szCs w:val="24"/>
        </w:rPr>
        <w:t>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w:t>
      </w:r>
      <w:r>
        <w:rPr>
          <w:rFonts w:hint="eastAsia" w:ascii="Times New Roman"/>
          <w:sz w:val="24"/>
          <w:szCs w:val="24"/>
        </w:rPr>
        <w:t>安排检查任务，检查组策划实施现场检查时，如不能按期检查的，应该上报检查异常。方圆根据认证产品的种类数和企业生产规模等因素确定检查人日，一般</w:t>
      </w:r>
      <w:r>
        <w:rPr>
          <w:rFonts w:ascii="Times New Roman"/>
          <w:sz w:val="24"/>
          <w:szCs w:val="24"/>
        </w:rPr>
        <w:t>2-6</w:t>
      </w:r>
      <w:r>
        <w:rPr>
          <w:rFonts w:hint="eastAsia" w:ascii="Times New Roman"/>
          <w:sz w:val="24"/>
          <w:szCs w:val="24"/>
        </w:rPr>
        <w:t>人日</w:t>
      </w:r>
      <w:r>
        <w:rPr>
          <w:rFonts w:hint="eastAsia" w:ascii="Times New Roman"/>
          <w:color w:val="000000" w:themeColor="text1"/>
          <w:sz w:val="24"/>
          <w:szCs w:val="24"/>
          <w14:textFill>
            <w14:solidFill>
              <w14:schemeClr w14:val="tx1"/>
            </w14:solidFill>
          </w14:textFill>
        </w:rPr>
        <w:t>（详见表3），</w:t>
      </w:r>
      <w:r>
        <w:rPr>
          <w:rFonts w:hint="eastAsia" w:ascii="Times New Roman" w:hAnsi="Times New Roman"/>
          <w:sz w:val="24"/>
          <w:szCs w:val="24"/>
        </w:rPr>
        <w:t>如果申请单元数以及单元内规格型号较多，可增加0.5-2人日</w:t>
      </w:r>
      <w:r>
        <w:rPr>
          <w:rFonts w:hint="eastAsia" w:ascii="Times New Roman"/>
          <w:sz w:val="24"/>
          <w:szCs w:val="24"/>
        </w:rPr>
        <w:t>。当企业有需求时，初始检查可与产品检验同时</w:t>
      </w:r>
      <w:r>
        <w:rPr>
          <w:rFonts w:ascii="Times New Roman"/>
          <w:sz w:val="24"/>
          <w:szCs w:val="24"/>
        </w:rPr>
        <w:t>进行。</w:t>
      </w:r>
    </w:p>
    <w:p>
      <w:pPr>
        <w:spacing w:line="288" w:lineRule="auto"/>
        <w:jc w:val="center"/>
        <w:rPr>
          <w:rFonts w:ascii="Times New Roman"/>
          <w:szCs w:val="24"/>
        </w:rPr>
      </w:pPr>
      <w:r>
        <w:rPr>
          <w:rFonts w:hint="eastAsia" w:ascii="Times New Roman"/>
          <w:szCs w:val="24"/>
        </w:rPr>
        <w:t>表3 工厂检查人日数（初始检查/监督检查）</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b/>
                <w:szCs w:val="21"/>
              </w:rPr>
            </w:pPr>
            <w:r>
              <w:rPr>
                <w:rFonts w:hint="eastAsia" w:ascii="Times New Roman"/>
                <w:b/>
                <w:szCs w:val="21"/>
              </w:rPr>
              <w:t>生产规模</w:t>
            </w:r>
          </w:p>
        </w:tc>
        <w:tc>
          <w:tcPr>
            <w:tcW w:w="2130" w:type="dxa"/>
          </w:tcPr>
          <w:p>
            <w:pPr>
              <w:spacing w:line="288" w:lineRule="auto"/>
              <w:jc w:val="center"/>
              <w:rPr>
                <w:rFonts w:ascii="Times New Roman"/>
                <w:b/>
                <w:szCs w:val="21"/>
              </w:rPr>
            </w:pPr>
            <w:r>
              <w:rPr>
                <w:rFonts w:hint="eastAsia" w:ascii="Times New Roman"/>
                <w:b/>
                <w:szCs w:val="21"/>
              </w:rPr>
              <w:t>100人以下</w:t>
            </w:r>
          </w:p>
        </w:tc>
        <w:tc>
          <w:tcPr>
            <w:tcW w:w="2131" w:type="dxa"/>
          </w:tcPr>
          <w:p>
            <w:pPr>
              <w:spacing w:line="288" w:lineRule="auto"/>
              <w:jc w:val="center"/>
              <w:rPr>
                <w:rFonts w:ascii="Times New Roman"/>
                <w:b/>
                <w:szCs w:val="21"/>
              </w:rPr>
            </w:pPr>
            <w:r>
              <w:rPr>
                <w:rFonts w:hint="eastAsia" w:ascii="Times New Roman"/>
                <w:b/>
                <w:szCs w:val="21"/>
              </w:rPr>
              <w:t>101-300人</w:t>
            </w:r>
          </w:p>
        </w:tc>
        <w:tc>
          <w:tcPr>
            <w:tcW w:w="2131" w:type="dxa"/>
          </w:tcPr>
          <w:p>
            <w:pPr>
              <w:spacing w:line="288" w:lineRule="auto"/>
              <w:jc w:val="center"/>
              <w:rPr>
                <w:rFonts w:ascii="Times New Roman"/>
                <w:b/>
                <w:szCs w:val="21"/>
              </w:rPr>
            </w:pPr>
            <w:r>
              <w:rPr>
                <w:rFonts w:hint="eastAsia" w:ascii="Times New Roman"/>
                <w:b/>
                <w:szCs w:val="21"/>
              </w:rPr>
              <w:t>301人以上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szCs w:val="21"/>
              </w:rPr>
            </w:pPr>
            <w:r>
              <w:rPr>
                <w:rFonts w:hint="eastAsia" w:ascii="Times New Roman"/>
                <w:szCs w:val="21"/>
              </w:rPr>
              <w:t>人日数</w:t>
            </w:r>
          </w:p>
        </w:tc>
        <w:tc>
          <w:tcPr>
            <w:tcW w:w="2130" w:type="dxa"/>
          </w:tcPr>
          <w:p>
            <w:pPr>
              <w:spacing w:line="288" w:lineRule="auto"/>
              <w:jc w:val="center"/>
              <w:rPr>
                <w:rFonts w:ascii="Times New Roman"/>
                <w:szCs w:val="21"/>
              </w:rPr>
            </w:pPr>
            <w:r>
              <w:rPr>
                <w:rFonts w:hint="eastAsia" w:ascii="Times New Roman"/>
                <w:szCs w:val="21"/>
              </w:rPr>
              <w:t>4/2</w:t>
            </w:r>
          </w:p>
        </w:tc>
        <w:tc>
          <w:tcPr>
            <w:tcW w:w="2131" w:type="dxa"/>
          </w:tcPr>
          <w:p>
            <w:pPr>
              <w:spacing w:line="288" w:lineRule="auto"/>
              <w:jc w:val="center"/>
              <w:rPr>
                <w:rFonts w:ascii="Times New Roman"/>
                <w:szCs w:val="21"/>
              </w:rPr>
            </w:pPr>
            <w:r>
              <w:rPr>
                <w:rFonts w:hint="eastAsia" w:ascii="Times New Roman"/>
                <w:szCs w:val="21"/>
              </w:rPr>
              <w:t>5/2</w:t>
            </w:r>
          </w:p>
        </w:tc>
        <w:tc>
          <w:tcPr>
            <w:tcW w:w="2131" w:type="dxa"/>
          </w:tcPr>
          <w:p>
            <w:pPr>
              <w:spacing w:line="288" w:lineRule="auto"/>
              <w:jc w:val="center"/>
              <w:rPr>
                <w:rFonts w:ascii="Times New Roman"/>
                <w:szCs w:val="21"/>
              </w:rPr>
            </w:pPr>
            <w:r>
              <w:rPr>
                <w:rFonts w:hint="eastAsia" w:ascii="Times New Roman"/>
                <w:szCs w:val="21"/>
              </w:rPr>
              <w:t>6/2</w:t>
            </w:r>
          </w:p>
        </w:tc>
      </w:tr>
    </w:tbl>
    <w:p>
      <w:pPr>
        <w:pStyle w:val="26"/>
        <w:numPr>
          <w:ilvl w:val="2"/>
          <w:numId w:val="7"/>
        </w:numPr>
        <w:spacing w:line="288" w:lineRule="auto"/>
        <w:ind w:firstLineChars="0"/>
        <w:rPr>
          <w:rFonts w:ascii="Times New Roman" w:hAnsi="Times New Roman"/>
          <w:sz w:val="24"/>
          <w:szCs w:val="24"/>
        </w:rPr>
      </w:pPr>
      <w:r>
        <w:rPr>
          <w:rFonts w:ascii="Times New Roman" w:hAnsi="Times New Roman"/>
          <w:sz w:val="24"/>
          <w:szCs w:val="24"/>
        </w:rPr>
        <w:t>检查内容</w:t>
      </w:r>
    </w:p>
    <w:p>
      <w:pPr>
        <w:spacing w:line="288" w:lineRule="auto"/>
        <w:ind w:firstLine="480" w:firstLineChars="200"/>
        <w:rPr>
          <w:rFonts w:ascii="Times New Roman" w:hAnsi="Times New Roman"/>
          <w:sz w:val="24"/>
          <w:szCs w:val="24"/>
        </w:rPr>
      </w:pPr>
      <w:r>
        <w:rPr>
          <w:rFonts w:ascii="Times New Roman" w:hAnsi="Times New Roman"/>
          <w:sz w:val="24"/>
          <w:szCs w:val="24"/>
        </w:rPr>
        <w:t>检查内容包括工厂质量保证能力和产品一致性。</w:t>
      </w:r>
      <w:r>
        <w:rPr>
          <w:rFonts w:hint="eastAsia" w:ascii="Times New Roman" w:hAnsi="Times New Roman"/>
          <w:sz w:val="24"/>
          <w:szCs w:val="24"/>
        </w:rPr>
        <w:t>初始工厂检查时，生产企业应有认证的产品在生产。</w:t>
      </w:r>
    </w:p>
    <w:p>
      <w:pPr>
        <w:pStyle w:val="26"/>
        <w:numPr>
          <w:ilvl w:val="3"/>
          <w:numId w:val="7"/>
        </w:numPr>
        <w:spacing w:line="288" w:lineRule="auto"/>
        <w:ind w:firstLineChars="0"/>
        <w:rPr>
          <w:rFonts w:ascii="Times New Roman" w:hAnsi="Times New Roman"/>
          <w:sz w:val="24"/>
          <w:szCs w:val="24"/>
        </w:rPr>
      </w:pPr>
      <w:bookmarkStart w:id="377" w:name="_Toc517251300"/>
      <w:r>
        <w:rPr>
          <w:rFonts w:ascii="Times New Roman" w:hAnsi="Times New Roman"/>
          <w:sz w:val="24"/>
          <w:szCs w:val="24"/>
        </w:rPr>
        <w:t>工厂质量保证能力检查</w:t>
      </w:r>
      <w:bookmarkEnd w:id="377"/>
    </w:p>
    <w:p>
      <w:pPr>
        <w:spacing w:line="288" w:lineRule="auto"/>
        <w:ind w:firstLine="480" w:firstLineChars="200"/>
        <w:rPr>
          <w:rFonts w:ascii="Times New Roman"/>
          <w:sz w:val="24"/>
          <w:szCs w:val="24"/>
        </w:rPr>
      </w:pPr>
      <w:r>
        <w:rPr>
          <w:rFonts w:ascii="Times New Roman" w:hAnsi="Times New Roman"/>
          <w:sz w:val="24"/>
          <w:szCs w:val="24"/>
        </w:rPr>
        <w:t>工厂质量保证能力检查依据</w:t>
      </w:r>
      <w:r>
        <w:rPr>
          <w:rFonts w:hint="eastAsia" w:ascii="Times New Roman"/>
          <w:sz w:val="24"/>
          <w:szCs w:val="24"/>
          <w:highlight w:val="yellow"/>
        </w:rPr>
        <w:t>CQM05-A1《方圆标志认证生产企业质量保证能力要求</w:t>
      </w:r>
      <w:r>
        <w:rPr>
          <w:rFonts w:ascii="Times New Roman" w:hAnsi="Times New Roman"/>
          <w:sz w:val="24"/>
          <w:szCs w:val="24"/>
          <w:highlight w:val="yellow"/>
        </w:rPr>
        <w:t>》</w:t>
      </w:r>
      <w:r>
        <w:rPr>
          <w:rFonts w:hint="eastAsia" w:ascii="Times New Roman" w:hAnsi="Times New Roman"/>
          <w:sz w:val="24"/>
          <w:szCs w:val="24"/>
        </w:rPr>
        <w:t>和《工厂质量控制检验要求》（详见附件1）</w:t>
      </w:r>
      <w:r>
        <w:rPr>
          <w:rFonts w:ascii="Times New Roman" w:hAnsi="Times New Roman"/>
          <w:sz w:val="24"/>
          <w:szCs w:val="24"/>
        </w:rPr>
        <w:t>进行检查</w:t>
      </w:r>
    </w:p>
    <w:p>
      <w:pPr>
        <w:pStyle w:val="26"/>
        <w:numPr>
          <w:ilvl w:val="3"/>
          <w:numId w:val="7"/>
        </w:numPr>
        <w:spacing w:line="288" w:lineRule="auto"/>
        <w:ind w:firstLineChars="0"/>
        <w:rPr>
          <w:rFonts w:ascii="Times New Roman" w:hAnsi="Times New Roman"/>
          <w:sz w:val="24"/>
          <w:szCs w:val="24"/>
        </w:rPr>
      </w:pPr>
      <w:r>
        <w:rPr>
          <w:rFonts w:ascii="Times New Roman" w:hAnsi="Times New Roman"/>
          <w:sz w:val="24"/>
          <w:szCs w:val="24"/>
        </w:rPr>
        <w:t xml:space="preserve"> 产品一致性检查</w:t>
      </w:r>
    </w:p>
    <w:p>
      <w:pPr>
        <w:spacing w:line="288" w:lineRule="auto"/>
        <w:ind w:firstLine="480" w:firstLineChars="200"/>
        <w:rPr>
          <w:rFonts w:ascii="Times New Roman"/>
          <w:sz w:val="24"/>
          <w:szCs w:val="24"/>
        </w:rPr>
      </w:pPr>
      <w:bookmarkStart w:id="378" w:name="_Toc447473026"/>
      <w:bookmarkEnd w:id="378"/>
      <w:bookmarkStart w:id="379" w:name="_Toc447473155"/>
      <w:bookmarkEnd w:id="379"/>
      <w:bookmarkStart w:id="380" w:name="_Toc447472493"/>
      <w:bookmarkEnd w:id="380"/>
      <w:bookmarkStart w:id="381" w:name="_Toc447472364"/>
      <w:bookmarkEnd w:id="381"/>
      <w:bookmarkStart w:id="382" w:name="_Toc447472896"/>
      <w:bookmarkEnd w:id="382"/>
      <w:r>
        <w:rPr>
          <w:rFonts w:ascii="Times New Roman"/>
          <w:sz w:val="24"/>
          <w:szCs w:val="24"/>
        </w:rPr>
        <w:t>产品一致性应覆盖所有</w:t>
      </w:r>
      <w:r>
        <w:rPr>
          <w:rFonts w:hint="eastAsia" w:ascii="Times New Roman"/>
          <w:sz w:val="24"/>
          <w:szCs w:val="24"/>
        </w:rPr>
        <w:t>产品种类</w:t>
      </w:r>
      <w:r>
        <w:rPr>
          <w:rFonts w:ascii="Times New Roman"/>
          <w:sz w:val="24"/>
          <w:szCs w:val="24"/>
        </w:rPr>
        <w:t>，</w:t>
      </w:r>
      <w:r>
        <w:rPr>
          <w:rFonts w:hint="eastAsia" w:ascii="Times New Roman"/>
          <w:sz w:val="24"/>
          <w:szCs w:val="24"/>
        </w:rPr>
        <w:t>主要内容有：</w:t>
      </w:r>
    </w:p>
    <w:p>
      <w:pPr>
        <w:pStyle w:val="26"/>
        <w:numPr>
          <w:ilvl w:val="0"/>
          <w:numId w:val="10"/>
        </w:numPr>
        <w:spacing w:line="360"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ascii="Times New Roman" w:hAnsi="Times New Roman"/>
          <w:sz w:val="24"/>
          <w:szCs w:val="24"/>
        </w:rPr>
        <w:t>认证产品标识如产品</w:t>
      </w:r>
      <w:r>
        <w:rPr>
          <w:rFonts w:hint="eastAsia" w:ascii="Times New Roman" w:hAnsi="Times New Roman"/>
          <w:sz w:val="24"/>
          <w:szCs w:val="24"/>
        </w:rPr>
        <w:t>铭牌、</w:t>
      </w:r>
      <w:r>
        <w:rPr>
          <w:rFonts w:ascii="Times New Roman" w:hAnsi="Times New Roman"/>
          <w:sz w:val="24"/>
          <w:szCs w:val="24"/>
        </w:rPr>
        <w:t>技术文件和包装上标明的产品名称、型号规格、技术参数应符合标准要求并与</w:t>
      </w:r>
      <w:r>
        <w:rPr>
          <w:rFonts w:hint="eastAsia" w:ascii="Times New Roman" w:hAnsi="Times New Roman"/>
          <w:sz w:val="24"/>
          <w:szCs w:val="24"/>
        </w:rPr>
        <w:t>申请文件/</w:t>
      </w:r>
      <w:r>
        <w:rPr>
          <w:rFonts w:ascii="Times New Roman" w:hAnsi="Times New Roman"/>
          <w:sz w:val="24"/>
          <w:szCs w:val="24"/>
        </w:rPr>
        <w:t>认证批准的结果（产品检验报告、变更批准资料、产品描述等）一致</w:t>
      </w:r>
      <w:r>
        <w:rPr>
          <w:rFonts w:hint="eastAsia" w:ascii="Times New Roman"/>
          <w:sz w:val="24"/>
          <w:szCs w:val="24"/>
        </w:rPr>
        <w:t>。</w:t>
      </w:r>
    </w:p>
    <w:p>
      <w:pPr>
        <w:pStyle w:val="26"/>
        <w:numPr>
          <w:ilvl w:val="0"/>
          <w:numId w:val="10"/>
        </w:numPr>
        <w:spacing w:line="360" w:lineRule="auto"/>
        <w:ind w:firstLineChars="0"/>
        <w:rPr>
          <w:rFonts w:ascii="Times New Roman"/>
          <w:sz w:val="24"/>
          <w:szCs w:val="24"/>
        </w:rPr>
      </w:pPr>
      <w:r>
        <w:rPr>
          <w:rFonts w:hint="eastAsia" w:ascii="Times New Roman"/>
          <w:sz w:val="24"/>
          <w:szCs w:val="24"/>
        </w:rPr>
        <w:t>产品结构</w:t>
      </w:r>
    </w:p>
    <w:p>
      <w:pPr>
        <w:spacing w:line="288" w:lineRule="auto"/>
        <w:ind w:firstLine="480" w:firstLineChars="200"/>
        <w:rPr>
          <w:rFonts w:ascii="Times New Roman"/>
          <w:sz w:val="24"/>
          <w:szCs w:val="24"/>
        </w:rPr>
      </w:pPr>
      <w:r>
        <w:rPr>
          <w:rFonts w:hint="eastAsia" w:ascii="Times New Roman"/>
          <w:sz w:val="24"/>
          <w:szCs w:val="24"/>
        </w:rPr>
        <w:t>认证产品涉及指标参数应符合标准要求并与认证批准的结果（产品检验报告、变更批准资料、产品描述等）一致。</w:t>
      </w:r>
    </w:p>
    <w:p>
      <w:pPr>
        <w:pStyle w:val="26"/>
        <w:numPr>
          <w:ilvl w:val="0"/>
          <w:numId w:val="10"/>
        </w:numPr>
        <w:spacing w:line="360" w:lineRule="auto"/>
        <w:ind w:firstLineChars="0"/>
        <w:rPr>
          <w:rFonts w:ascii="Times New Roman"/>
          <w:sz w:val="24"/>
          <w:szCs w:val="24"/>
        </w:rPr>
      </w:pPr>
      <w:r>
        <w:rPr>
          <w:rFonts w:hint="eastAsia" w:ascii="Times New Roman"/>
          <w:sz w:val="24"/>
          <w:szCs w:val="24"/>
        </w:rPr>
        <w:t xml:space="preserve">关键原材料 </w:t>
      </w:r>
      <w:r>
        <w:rPr>
          <w:rFonts w:hint="eastAsia" w:ascii="Times New Roman"/>
          <w:color w:val="000000" w:themeColor="text1"/>
          <w:sz w:val="24"/>
          <w:szCs w:val="24"/>
          <w14:textFill>
            <w14:solidFill>
              <w14:schemeClr w14:val="tx1"/>
            </w14:solidFill>
          </w14:textFill>
        </w:rPr>
        <w:t>（见6.1.3）</w:t>
      </w:r>
    </w:p>
    <w:p>
      <w:pPr>
        <w:spacing w:line="288" w:lineRule="auto"/>
        <w:ind w:firstLine="480" w:firstLineChars="200"/>
        <w:rPr>
          <w:rFonts w:ascii="Times New Roman"/>
          <w:sz w:val="24"/>
          <w:szCs w:val="24"/>
        </w:rPr>
      </w:pPr>
      <w:r>
        <w:rPr>
          <w:rFonts w:ascii="Times New Roman" w:hAnsi="Times New Roman"/>
          <w:sz w:val="24"/>
          <w:szCs w:val="24"/>
        </w:rPr>
        <w:t>认证产品所用的关键</w:t>
      </w:r>
      <w:r>
        <w:rPr>
          <w:rFonts w:hint="eastAsia" w:ascii="Times New Roman" w:hAnsi="Times New Roman"/>
          <w:sz w:val="24"/>
          <w:szCs w:val="24"/>
        </w:rPr>
        <w:t>原材料种类和来源</w:t>
      </w:r>
      <w:r>
        <w:rPr>
          <w:rFonts w:ascii="Times New Roman" w:hAnsi="Times New Roman"/>
          <w:sz w:val="24"/>
          <w:szCs w:val="24"/>
        </w:rPr>
        <w:t>应符合相关标准要求，且与</w:t>
      </w:r>
      <w:r>
        <w:rPr>
          <w:rFonts w:hint="eastAsia" w:ascii="Times New Roman" w:hAnsi="Times New Roman"/>
          <w:sz w:val="24"/>
          <w:szCs w:val="24"/>
        </w:rPr>
        <w:t>申请文件/</w:t>
      </w:r>
      <w:r>
        <w:rPr>
          <w:rFonts w:ascii="Times New Roman" w:hAnsi="Times New Roman"/>
          <w:sz w:val="24"/>
          <w:szCs w:val="24"/>
        </w:rPr>
        <w:t>认证批准的结果一致</w:t>
      </w:r>
      <w:r>
        <w:rPr>
          <w:rFonts w:hint="eastAsia" w:ascii="Times New Roman"/>
          <w:sz w:val="24"/>
          <w:szCs w:val="24"/>
        </w:rPr>
        <w:t>。</w:t>
      </w:r>
    </w:p>
    <w:p>
      <w:pPr>
        <w:pStyle w:val="26"/>
        <w:numPr>
          <w:ilvl w:val="0"/>
          <w:numId w:val="10"/>
        </w:numPr>
        <w:spacing w:line="360" w:lineRule="auto"/>
        <w:ind w:firstLineChars="0"/>
        <w:rPr>
          <w:rFonts w:ascii="Times New Roman"/>
          <w:sz w:val="24"/>
          <w:szCs w:val="24"/>
        </w:rPr>
      </w:pPr>
      <w:r>
        <w:rPr>
          <w:rFonts w:ascii="Times New Roman"/>
          <w:sz w:val="24"/>
          <w:szCs w:val="24"/>
        </w:rPr>
        <w:t>现场</w:t>
      </w:r>
      <w:r>
        <w:rPr>
          <w:rFonts w:hint="eastAsia" w:ascii="Times New Roman"/>
          <w:sz w:val="24"/>
          <w:szCs w:val="24"/>
        </w:rPr>
        <w:t>指定</w:t>
      </w:r>
      <w:r>
        <w:rPr>
          <w:rFonts w:ascii="Times New Roman"/>
          <w:sz w:val="24"/>
          <w:szCs w:val="24"/>
        </w:rPr>
        <w:t>试验</w:t>
      </w:r>
      <w:r>
        <w:rPr>
          <w:rFonts w:hint="eastAsia" w:ascii="Times New Roman"/>
          <w:sz w:val="24"/>
          <w:szCs w:val="24"/>
        </w:rPr>
        <w:t>（见附件</w:t>
      </w:r>
      <w:r>
        <w:rPr>
          <w:rFonts w:ascii="Times New Roman"/>
          <w:sz w:val="24"/>
          <w:szCs w:val="24"/>
        </w:rPr>
        <w:t>1</w:t>
      </w:r>
      <w:r>
        <w:rPr>
          <w:rFonts w:hint="eastAsia" w:ascii="Times New Roman"/>
          <w:sz w:val="24"/>
          <w:szCs w:val="24"/>
        </w:rPr>
        <w:t>）</w:t>
      </w:r>
    </w:p>
    <w:p>
      <w:pPr>
        <w:pStyle w:val="26"/>
        <w:numPr>
          <w:ilvl w:val="2"/>
          <w:numId w:val="7"/>
        </w:numPr>
        <w:spacing w:line="288" w:lineRule="auto"/>
        <w:ind w:firstLineChars="0"/>
        <w:rPr>
          <w:rFonts w:ascii="Times New Roman" w:hAnsi="Times New Roman"/>
          <w:sz w:val="24"/>
          <w:szCs w:val="24"/>
        </w:rPr>
      </w:pPr>
      <w:r>
        <w:rPr>
          <w:rFonts w:ascii="Times New Roman" w:hAnsi="Times New Roman"/>
          <w:sz w:val="24"/>
          <w:szCs w:val="24"/>
        </w:rPr>
        <w:t>检查依据</w:t>
      </w:r>
    </w:p>
    <w:p>
      <w:pPr>
        <w:pStyle w:val="26"/>
        <w:numPr>
          <w:ilvl w:val="0"/>
          <w:numId w:val="11"/>
        </w:numPr>
        <w:spacing w:line="288" w:lineRule="auto"/>
        <w:ind w:firstLineChars="0"/>
        <w:rPr>
          <w:rFonts w:ascii="Times New Roman" w:hAnsi="Times New Roman"/>
          <w:sz w:val="24"/>
          <w:szCs w:val="24"/>
        </w:rPr>
      </w:pPr>
      <w:r>
        <w:rPr>
          <w:rFonts w:ascii="Times New Roman" w:hAnsi="Times New Roman"/>
          <w:sz w:val="24"/>
          <w:szCs w:val="24"/>
        </w:rPr>
        <w:t>相关国家法规及认证实施规则；</w:t>
      </w:r>
    </w:p>
    <w:p>
      <w:pPr>
        <w:pStyle w:val="26"/>
        <w:numPr>
          <w:ilvl w:val="0"/>
          <w:numId w:val="11"/>
        </w:numPr>
        <w:spacing w:line="288" w:lineRule="auto"/>
        <w:ind w:firstLineChars="0"/>
        <w:rPr>
          <w:rFonts w:ascii="Times New Roman" w:hAnsi="Times New Roman"/>
          <w:sz w:val="24"/>
          <w:szCs w:val="24"/>
        </w:rPr>
      </w:pPr>
      <w:r>
        <w:rPr>
          <w:rFonts w:ascii="Times New Roman" w:hAnsi="Times New Roman"/>
          <w:sz w:val="24"/>
          <w:szCs w:val="24"/>
        </w:rPr>
        <w:t>认证依据的标准及</w:t>
      </w:r>
      <w:r>
        <w:rPr>
          <w:rFonts w:hint="eastAsia" w:ascii="Times New Roman" w:hAnsi="Times New Roman"/>
          <w:sz w:val="24"/>
          <w:szCs w:val="24"/>
        </w:rPr>
        <w:t>产品检验</w:t>
      </w:r>
      <w:r>
        <w:rPr>
          <w:rFonts w:ascii="Times New Roman" w:hAnsi="Times New Roman"/>
          <w:sz w:val="24"/>
          <w:szCs w:val="24"/>
        </w:rPr>
        <w:t>报告；</w:t>
      </w:r>
    </w:p>
    <w:p>
      <w:pPr>
        <w:pStyle w:val="26"/>
        <w:numPr>
          <w:ilvl w:val="0"/>
          <w:numId w:val="11"/>
        </w:numPr>
        <w:spacing w:line="288" w:lineRule="auto"/>
        <w:ind w:firstLineChars="0"/>
        <w:rPr>
          <w:rFonts w:ascii="Times New Roman" w:hAnsi="Times New Roman"/>
          <w:sz w:val="24"/>
          <w:szCs w:val="24"/>
        </w:rPr>
      </w:pPr>
      <w:r>
        <w:rPr>
          <w:rFonts w:ascii="Times New Roman" w:hAnsi="Times New Roman"/>
          <w:sz w:val="24"/>
          <w:szCs w:val="24"/>
        </w:rPr>
        <w:t>认证申请资料。</w:t>
      </w:r>
    </w:p>
    <w:p>
      <w:pPr>
        <w:pStyle w:val="26"/>
        <w:numPr>
          <w:ilvl w:val="2"/>
          <w:numId w:val="7"/>
        </w:numPr>
        <w:spacing w:line="288" w:lineRule="auto"/>
        <w:ind w:firstLineChars="0"/>
        <w:rPr>
          <w:rFonts w:ascii="Times New Roman" w:hAnsi="Times New Roman"/>
          <w:sz w:val="24"/>
          <w:szCs w:val="24"/>
        </w:rPr>
      </w:pPr>
      <w:r>
        <w:rPr>
          <w:rFonts w:ascii="Times New Roman" w:hAnsi="Times New Roman"/>
          <w:sz w:val="24"/>
          <w:szCs w:val="24"/>
        </w:rPr>
        <w:t>检查结论</w:t>
      </w:r>
    </w:p>
    <w:p>
      <w:pPr>
        <w:spacing w:line="288" w:lineRule="auto"/>
        <w:ind w:firstLine="480" w:firstLineChars="200"/>
        <w:rPr>
          <w:rFonts w:ascii="Times New Roman" w:hAnsi="Times New Roman"/>
          <w:sz w:val="24"/>
          <w:szCs w:val="24"/>
        </w:rPr>
      </w:pPr>
      <w:r>
        <w:rPr>
          <w:rFonts w:ascii="Times New Roman" w:hAnsi="Times New Roman"/>
          <w:sz w:val="24"/>
          <w:szCs w:val="24"/>
        </w:rPr>
        <w:t>检查组在检查结束时给出检查结论，当检查存在不符合项时，工厂应在规定期限内（不超过</w:t>
      </w:r>
      <w:r>
        <w:rPr>
          <w:rFonts w:hint="eastAsia" w:ascii="Times New Roman" w:hAnsi="Times New Roman"/>
          <w:sz w:val="24"/>
          <w:szCs w:val="24"/>
        </w:rPr>
        <w:t>4</w:t>
      </w:r>
      <w:r>
        <w:rPr>
          <w:rFonts w:ascii="Times New Roman" w:hAnsi="Times New Roman"/>
          <w:sz w:val="24"/>
          <w:szCs w:val="24"/>
        </w:rPr>
        <w:t>0天）完成整改，工厂对检查结论有异议时，可于检查结束后5日内向方圆申请复议。检查结论有以下四种：</w:t>
      </w:r>
    </w:p>
    <w:p>
      <w:pPr>
        <w:pStyle w:val="26"/>
        <w:numPr>
          <w:ilvl w:val="0"/>
          <w:numId w:val="12"/>
        </w:numPr>
        <w:spacing w:line="288" w:lineRule="auto"/>
        <w:ind w:firstLineChars="0"/>
        <w:rPr>
          <w:rFonts w:ascii="Times New Roman" w:hAnsi="Times New Roman"/>
          <w:sz w:val="24"/>
          <w:szCs w:val="24"/>
        </w:rPr>
      </w:pPr>
      <w:r>
        <w:rPr>
          <w:rFonts w:ascii="Times New Roman" w:hAnsi="Times New Roman"/>
          <w:sz w:val="24"/>
          <w:szCs w:val="24"/>
        </w:rPr>
        <w:t>工厂检查通过。</w:t>
      </w:r>
    </w:p>
    <w:p>
      <w:pPr>
        <w:pStyle w:val="26"/>
        <w:numPr>
          <w:ilvl w:val="0"/>
          <w:numId w:val="12"/>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存在不符合项，工厂应在规定的期限内采取纠正措施，经检查组书面验证有效后，检查通过。否则，检查不通过。</w:t>
      </w:r>
    </w:p>
    <w:p>
      <w:pPr>
        <w:pStyle w:val="26"/>
        <w:numPr>
          <w:ilvl w:val="0"/>
          <w:numId w:val="12"/>
        </w:numPr>
        <w:spacing w:line="288" w:lineRule="auto"/>
        <w:ind w:left="0" w:firstLine="480"/>
        <w:rPr>
          <w:rFonts w:ascii="Times New Roman" w:hAnsi="Times New Roman"/>
          <w:sz w:val="24"/>
          <w:szCs w:val="24"/>
        </w:rPr>
      </w:pPr>
      <w:r>
        <w:rPr>
          <w:rFonts w:ascii="Times New Roman" w:hAnsi="Times New Roman"/>
          <w:sz w:val="24"/>
          <w:szCs w:val="24"/>
        </w:rPr>
        <w:t>存在不符合项，工厂应在规定的期限内采取纠正措施，经检查组现场验证有效后，检查通过。否则，检查不通过。</w:t>
      </w:r>
    </w:p>
    <w:p>
      <w:pPr>
        <w:pStyle w:val="26"/>
        <w:numPr>
          <w:ilvl w:val="0"/>
          <w:numId w:val="12"/>
        </w:numPr>
        <w:spacing w:line="288" w:lineRule="auto"/>
        <w:ind w:firstLineChars="0"/>
        <w:rPr>
          <w:rFonts w:ascii="Times New Roman" w:hAnsi="Times New Roman"/>
          <w:sz w:val="24"/>
          <w:szCs w:val="24"/>
        </w:rPr>
      </w:pPr>
      <w:r>
        <w:rPr>
          <w:rFonts w:ascii="Times New Roman" w:hAnsi="Times New Roman"/>
          <w:sz w:val="24"/>
          <w:szCs w:val="24"/>
        </w:rPr>
        <w:t>工厂检查不通过。</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383" w:name="_Toc447473162"/>
      <w:bookmarkEnd w:id="383"/>
      <w:bookmarkStart w:id="384" w:name="_Toc447473263"/>
      <w:bookmarkEnd w:id="384"/>
      <w:bookmarkStart w:id="385" w:name="_Toc447473265"/>
      <w:bookmarkEnd w:id="385"/>
      <w:bookmarkStart w:id="386" w:name="_Toc398112077"/>
      <w:bookmarkEnd w:id="386"/>
      <w:bookmarkStart w:id="387" w:name="_Toc447472499"/>
      <w:bookmarkEnd w:id="387"/>
      <w:bookmarkStart w:id="388" w:name="_Toc447473031"/>
      <w:bookmarkEnd w:id="388"/>
      <w:bookmarkStart w:id="389" w:name="_Toc447473159"/>
      <w:bookmarkEnd w:id="389"/>
      <w:bookmarkStart w:id="390" w:name="_Toc447473264"/>
      <w:bookmarkEnd w:id="390"/>
      <w:bookmarkStart w:id="391" w:name="_Toc447473029"/>
      <w:bookmarkEnd w:id="391"/>
      <w:bookmarkStart w:id="392" w:name="_Toc447473161"/>
      <w:bookmarkEnd w:id="392"/>
      <w:bookmarkStart w:id="393" w:name="_Toc447473034"/>
      <w:bookmarkEnd w:id="393"/>
      <w:bookmarkStart w:id="394" w:name="_Toc447473163"/>
      <w:bookmarkEnd w:id="394"/>
      <w:bookmarkStart w:id="395" w:name="_Toc447472367"/>
      <w:bookmarkEnd w:id="395"/>
      <w:bookmarkStart w:id="396" w:name="_Toc447473266"/>
      <w:bookmarkEnd w:id="396"/>
      <w:bookmarkStart w:id="397" w:name="_Toc447472496"/>
      <w:bookmarkEnd w:id="397"/>
      <w:bookmarkStart w:id="398" w:name="_Toc447472903"/>
      <w:bookmarkEnd w:id="398"/>
      <w:bookmarkStart w:id="399" w:name="_Toc447472497"/>
      <w:bookmarkEnd w:id="399"/>
      <w:bookmarkStart w:id="400" w:name="_Toc398111842"/>
      <w:bookmarkEnd w:id="400"/>
      <w:bookmarkStart w:id="401" w:name="_Toc447473160"/>
      <w:bookmarkEnd w:id="401"/>
      <w:bookmarkStart w:id="402" w:name="_Toc447473032"/>
      <w:bookmarkEnd w:id="402"/>
      <w:bookmarkStart w:id="403" w:name="_Toc447472899"/>
      <w:bookmarkEnd w:id="403"/>
      <w:bookmarkStart w:id="404" w:name="_Toc447535378"/>
      <w:bookmarkEnd w:id="404"/>
      <w:bookmarkStart w:id="405" w:name="_Toc447535379"/>
      <w:bookmarkEnd w:id="405"/>
      <w:bookmarkStart w:id="406" w:name="_Toc447535381"/>
      <w:bookmarkEnd w:id="406"/>
      <w:bookmarkStart w:id="407" w:name="_Toc447473261"/>
      <w:bookmarkEnd w:id="407"/>
      <w:bookmarkStart w:id="408" w:name="_Toc447472498"/>
      <w:bookmarkEnd w:id="408"/>
      <w:bookmarkStart w:id="409" w:name="_Toc447473158"/>
      <w:bookmarkEnd w:id="409"/>
      <w:bookmarkStart w:id="410" w:name="_Toc447472369"/>
      <w:bookmarkEnd w:id="410"/>
      <w:bookmarkStart w:id="411" w:name="_Toc447473033"/>
      <w:bookmarkEnd w:id="411"/>
      <w:bookmarkStart w:id="412" w:name="_Toc447535382"/>
      <w:bookmarkEnd w:id="412"/>
      <w:bookmarkStart w:id="413" w:name="_Toc447472904"/>
      <w:bookmarkEnd w:id="413"/>
      <w:bookmarkStart w:id="414" w:name="_Toc447472501"/>
      <w:bookmarkEnd w:id="414"/>
      <w:bookmarkStart w:id="415" w:name="_Toc447472372"/>
      <w:bookmarkEnd w:id="415"/>
      <w:bookmarkStart w:id="416" w:name="_Toc447472900"/>
      <w:bookmarkEnd w:id="416"/>
      <w:bookmarkStart w:id="417" w:name="_Toc447472370"/>
      <w:bookmarkEnd w:id="417"/>
      <w:bookmarkStart w:id="418" w:name="_Toc447472371"/>
      <w:bookmarkEnd w:id="418"/>
      <w:bookmarkStart w:id="419" w:name="_Toc447535377"/>
      <w:bookmarkEnd w:id="419"/>
      <w:bookmarkStart w:id="420" w:name="_Toc447472902"/>
      <w:bookmarkEnd w:id="420"/>
      <w:bookmarkStart w:id="421" w:name="_Toc398111606"/>
      <w:bookmarkEnd w:id="421"/>
      <w:bookmarkStart w:id="422" w:name="_Toc447473030"/>
      <w:bookmarkEnd w:id="422"/>
      <w:bookmarkStart w:id="423" w:name="_Toc447472500"/>
      <w:bookmarkEnd w:id="423"/>
      <w:bookmarkStart w:id="424" w:name="_Toc447472901"/>
      <w:bookmarkEnd w:id="424"/>
      <w:bookmarkStart w:id="425" w:name="_Toc447472368"/>
      <w:bookmarkEnd w:id="425"/>
      <w:bookmarkStart w:id="426" w:name="_Toc447473262"/>
      <w:bookmarkEnd w:id="426"/>
      <w:bookmarkStart w:id="427" w:name="_Toc447535380"/>
      <w:bookmarkEnd w:id="427"/>
      <w:bookmarkStart w:id="428" w:name="_Toc83628343"/>
      <w:bookmarkStart w:id="429" w:name="_Toc1295"/>
      <w:bookmarkStart w:id="430" w:name="_Toc517251303"/>
      <w:bookmarkStart w:id="431" w:name="_Toc447459133"/>
      <w:r>
        <w:rPr>
          <w:rFonts w:ascii="Times New Roman" w:hAnsi="Times New Roman" w:eastAsia="黑体" w:cs="Times New Roman"/>
          <w:b w:val="0"/>
          <w:sz w:val="24"/>
        </w:rPr>
        <w:t>认证评价与决定</w:t>
      </w:r>
      <w:bookmarkEnd w:id="428"/>
      <w:bookmarkEnd w:id="429"/>
      <w:bookmarkEnd w:id="430"/>
      <w:bookmarkEnd w:id="431"/>
    </w:p>
    <w:p>
      <w:pPr>
        <w:spacing w:line="288" w:lineRule="auto"/>
        <w:ind w:firstLine="480" w:firstLineChars="200"/>
        <w:rPr>
          <w:rFonts w:ascii="Times New Roman" w:hAnsi="Times New Roman"/>
          <w:sz w:val="24"/>
          <w:szCs w:val="24"/>
        </w:rPr>
      </w:pPr>
      <w:r>
        <w:rPr>
          <w:rFonts w:ascii="Times New Roman" w:hAnsi="Times New Roman"/>
          <w:sz w:val="24"/>
          <w:szCs w:val="24"/>
        </w:rPr>
        <w:t>认证资料齐全后，方圆在5个工作日内对</w:t>
      </w:r>
      <w:r>
        <w:rPr>
          <w:rFonts w:hint="eastAsia" w:ascii="Times New Roman" w:hAnsi="Times New Roman"/>
          <w:sz w:val="24"/>
          <w:szCs w:val="24"/>
        </w:rPr>
        <w:t>产品检验</w:t>
      </w:r>
      <w:r>
        <w:rPr>
          <w:rFonts w:ascii="Times New Roman" w:hAnsi="Times New Roman"/>
          <w:sz w:val="24"/>
          <w:szCs w:val="24"/>
        </w:rPr>
        <w:t>报告、工厂检查报告以及相关申请资料进行评价，做出认证决定，对符合认证要求的，颁发认证证书。对存在不合格结论的，方圆不予批准认证委托，认证终止。</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432" w:name="_Toc17478"/>
      <w:bookmarkStart w:id="433" w:name="_Toc83628344"/>
      <w:bookmarkStart w:id="434" w:name="_Toc517251304"/>
      <w:bookmarkStart w:id="435" w:name="_Toc452120918"/>
      <w:bookmarkStart w:id="436" w:name="_Toc447459134"/>
      <w:r>
        <w:rPr>
          <w:rFonts w:ascii="Times New Roman" w:hAnsi="Times New Roman" w:eastAsia="黑体" w:cs="Times New Roman"/>
          <w:b w:val="0"/>
          <w:sz w:val="24"/>
        </w:rPr>
        <w:t>认证时限</w:t>
      </w:r>
      <w:bookmarkEnd w:id="432"/>
      <w:bookmarkEnd w:id="433"/>
      <w:bookmarkEnd w:id="434"/>
      <w:bookmarkEnd w:id="435"/>
      <w:bookmarkEnd w:id="436"/>
    </w:p>
    <w:p>
      <w:pPr>
        <w:spacing w:line="288" w:lineRule="auto"/>
        <w:ind w:firstLine="480" w:firstLineChars="200"/>
        <w:rPr>
          <w:rFonts w:ascii="Times New Roman" w:hAnsi="Times New Roman"/>
          <w:sz w:val="24"/>
          <w:szCs w:val="24"/>
        </w:rPr>
      </w:pPr>
      <w:r>
        <w:rPr>
          <w:rFonts w:ascii="Times New Roman" w:hAnsi="Times New Roman"/>
          <w:sz w:val="24"/>
          <w:szCs w:val="24"/>
        </w:rPr>
        <w:t>一般情况下，自受理认证委托起90天内向认证委托人出具认证证书。认证委托人对认证活动予以积极配合，认证过程中由于</w:t>
      </w:r>
      <w:r>
        <w:rPr>
          <w:rFonts w:hint="eastAsia" w:ascii="Times New Roman" w:hAnsi="Times New Roman"/>
          <w:sz w:val="24"/>
          <w:szCs w:val="24"/>
        </w:rPr>
        <w:t>产品检验不合格</w:t>
      </w:r>
      <w:r>
        <w:rPr>
          <w:rFonts w:ascii="Times New Roman" w:hAnsi="Times New Roman"/>
          <w:sz w:val="24"/>
          <w:szCs w:val="24"/>
        </w:rPr>
        <w:t>、工厂检查不符合等认证委托人原因导致延长的时间，不计算在认证时限内。</w:t>
      </w:r>
    </w:p>
    <w:p>
      <w:pPr>
        <w:spacing w:line="288" w:lineRule="auto"/>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437" w:name="_Toc398111628"/>
      <w:bookmarkEnd w:id="437"/>
      <w:bookmarkStart w:id="438" w:name="_Toc398111611"/>
      <w:bookmarkEnd w:id="438"/>
      <w:bookmarkStart w:id="439" w:name="_Toc398111641"/>
      <w:bookmarkEnd w:id="439"/>
      <w:bookmarkStart w:id="440" w:name="_Toc386523775"/>
      <w:bookmarkEnd w:id="440"/>
      <w:bookmarkStart w:id="441" w:name="_Toc398111617"/>
      <w:bookmarkEnd w:id="441"/>
      <w:bookmarkStart w:id="442" w:name="_Toc398111850"/>
      <w:bookmarkEnd w:id="442"/>
      <w:bookmarkStart w:id="443" w:name="_Toc398111848"/>
      <w:bookmarkEnd w:id="443"/>
      <w:bookmarkStart w:id="444" w:name="_Toc398112084"/>
      <w:bookmarkEnd w:id="444"/>
      <w:bookmarkStart w:id="445" w:name="_Toc398111613"/>
      <w:bookmarkEnd w:id="445"/>
      <w:bookmarkStart w:id="446" w:name="_Toc398112105"/>
      <w:bookmarkEnd w:id="446"/>
      <w:bookmarkStart w:id="447" w:name="_Toc398111853"/>
      <w:bookmarkEnd w:id="447"/>
      <w:bookmarkStart w:id="448" w:name="_Toc398112087"/>
      <w:bookmarkEnd w:id="448"/>
      <w:bookmarkStart w:id="449" w:name="_Toc398111865"/>
      <w:bookmarkEnd w:id="449"/>
      <w:bookmarkStart w:id="450" w:name="_Toc398111623"/>
      <w:bookmarkEnd w:id="450"/>
      <w:bookmarkStart w:id="451" w:name="_Toc398112086"/>
      <w:bookmarkEnd w:id="451"/>
      <w:bookmarkStart w:id="452" w:name="_Toc398112081"/>
      <w:bookmarkEnd w:id="452"/>
      <w:bookmarkStart w:id="453" w:name="_Toc398112095"/>
      <w:bookmarkEnd w:id="453"/>
      <w:bookmarkStart w:id="454" w:name="_Toc398112085"/>
      <w:bookmarkEnd w:id="454"/>
      <w:bookmarkStart w:id="455" w:name="_Toc398111860"/>
      <w:bookmarkEnd w:id="455"/>
      <w:bookmarkStart w:id="456" w:name="_Toc386523233"/>
      <w:bookmarkEnd w:id="456"/>
      <w:bookmarkStart w:id="457" w:name="_Toc398112124"/>
      <w:bookmarkEnd w:id="457"/>
      <w:bookmarkStart w:id="458" w:name="_Toc398111631"/>
      <w:bookmarkEnd w:id="458"/>
      <w:bookmarkStart w:id="459" w:name="_Toc398111851"/>
      <w:bookmarkEnd w:id="459"/>
      <w:bookmarkStart w:id="460" w:name="_Toc386523784"/>
      <w:bookmarkEnd w:id="460"/>
      <w:bookmarkStart w:id="461" w:name="_Toc398111847"/>
      <w:bookmarkEnd w:id="461"/>
      <w:bookmarkStart w:id="462" w:name="_Toc398111868"/>
      <w:bookmarkEnd w:id="462"/>
      <w:bookmarkStart w:id="463" w:name="_Toc386480008"/>
      <w:bookmarkEnd w:id="463"/>
      <w:bookmarkStart w:id="464" w:name="_Toc398111866"/>
      <w:bookmarkEnd w:id="464"/>
      <w:bookmarkStart w:id="465" w:name="_Toc398112094"/>
      <w:bookmarkEnd w:id="465"/>
      <w:bookmarkStart w:id="466" w:name="_Toc398111665"/>
      <w:bookmarkEnd w:id="466"/>
      <w:bookmarkStart w:id="467" w:name="_Toc398112137"/>
      <w:bookmarkEnd w:id="467"/>
      <w:bookmarkStart w:id="468" w:name="_Toc398111912"/>
      <w:bookmarkEnd w:id="468"/>
      <w:bookmarkStart w:id="469" w:name="_Toc386523573"/>
      <w:bookmarkEnd w:id="469"/>
      <w:bookmarkStart w:id="470" w:name="_Toc386523231"/>
      <w:bookmarkEnd w:id="470"/>
      <w:bookmarkStart w:id="471" w:name="_Toc398111626"/>
      <w:bookmarkEnd w:id="471"/>
      <w:bookmarkStart w:id="472" w:name="_Toc398112139"/>
      <w:bookmarkEnd w:id="472"/>
      <w:bookmarkStart w:id="473" w:name="_Toc398111859"/>
      <w:bookmarkEnd w:id="473"/>
      <w:bookmarkStart w:id="474" w:name="_Toc398111845"/>
      <w:bookmarkEnd w:id="474"/>
      <w:bookmarkStart w:id="475" w:name="_Toc398112096"/>
      <w:bookmarkEnd w:id="475"/>
      <w:bookmarkStart w:id="476" w:name="_Toc386523580"/>
      <w:bookmarkEnd w:id="476"/>
      <w:bookmarkStart w:id="477" w:name="_Toc398111672"/>
      <w:bookmarkEnd w:id="477"/>
      <w:bookmarkStart w:id="478" w:name="_Toc398112092"/>
      <w:bookmarkEnd w:id="478"/>
      <w:bookmarkStart w:id="479" w:name="_Toc386523575"/>
      <w:bookmarkEnd w:id="479"/>
      <w:bookmarkStart w:id="480" w:name="_Toc398111858"/>
      <w:bookmarkEnd w:id="480"/>
      <w:bookmarkStart w:id="481" w:name="_Toc398111905"/>
      <w:bookmarkEnd w:id="481"/>
      <w:bookmarkStart w:id="482" w:name="_Toc398112144"/>
      <w:bookmarkEnd w:id="482"/>
      <w:bookmarkStart w:id="483" w:name="_Toc398111881"/>
      <w:bookmarkEnd w:id="483"/>
      <w:bookmarkStart w:id="484" w:name="_Toc398111878"/>
      <w:bookmarkEnd w:id="484"/>
      <w:bookmarkStart w:id="485" w:name="_Toc386480012"/>
      <w:bookmarkEnd w:id="485"/>
      <w:bookmarkStart w:id="486" w:name="_Toc386523229"/>
      <w:bookmarkEnd w:id="486"/>
      <w:bookmarkStart w:id="487" w:name="_Toc398112091"/>
      <w:bookmarkEnd w:id="487"/>
      <w:bookmarkStart w:id="488" w:name="_Toc398111646"/>
      <w:bookmarkEnd w:id="488"/>
      <w:bookmarkStart w:id="489" w:name="_Toc398111852"/>
      <w:bookmarkEnd w:id="489"/>
      <w:bookmarkStart w:id="490" w:name="_Toc398112088"/>
      <w:bookmarkEnd w:id="490"/>
      <w:bookmarkStart w:id="491" w:name="_Toc398112090"/>
      <w:bookmarkEnd w:id="491"/>
      <w:bookmarkStart w:id="492" w:name="_Toc398112082"/>
      <w:bookmarkEnd w:id="492"/>
      <w:bookmarkStart w:id="493" w:name="_Toc398111627"/>
      <w:bookmarkEnd w:id="493"/>
      <w:bookmarkStart w:id="494" w:name="_Toc398112101"/>
      <w:bookmarkEnd w:id="494"/>
      <w:bookmarkStart w:id="495" w:name="_Toc398111855"/>
      <w:bookmarkEnd w:id="495"/>
      <w:bookmarkStart w:id="496" w:name="_Toc398111668"/>
      <w:bookmarkEnd w:id="496"/>
      <w:bookmarkStart w:id="497" w:name="_Toc398112141"/>
      <w:bookmarkEnd w:id="497"/>
      <w:bookmarkStart w:id="498" w:name="_Toc398112140"/>
      <w:bookmarkEnd w:id="498"/>
      <w:bookmarkStart w:id="499" w:name="_Toc398111666"/>
      <w:bookmarkEnd w:id="499"/>
      <w:bookmarkStart w:id="500" w:name="_Toc398111662"/>
      <w:bookmarkEnd w:id="500"/>
      <w:bookmarkStart w:id="501" w:name="_Toc398111675"/>
      <w:bookmarkEnd w:id="501"/>
      <w:bookmarkStart w:id="502" w:name="_Toc398112117"/>
      <w:bookmarkEnd w:id="502"/>
      <w:bookmarkStart w:id="503" w:name="_Toc398111906"/>
      <w:bookmarkEnd w:id="503"/>
      <w:bookmarkStart w:id="504" w:name="_Toc398111909"/>
      <w:bookmarkEnd w:id="504"/>
      <w:bookmarkStart w:id="505" w:name="_Toc398111902"/>
      <w:bookmarkEnd w:id="505"/>
      <w:bookmarkStart w:id="506" w:name="_Toc398111659"/>
      <w:bookmarkEnd w:id="506"/>
      <w:bookmarkStart w:id="507" w:name="_Toc398111856"/>
      <w:bookmarkEnd w:id="507"/>
      <w:bookmarkStart w:id="508" w:name="_Toc398111880"/>
      <w:bookmarkEnd w:id="508"/>
      <w:bookmarkStart w:id="509" w:name="_Toc398112112"/>
      <w:bookmarkEnd w:id="509"/>
      <w:bookmarkStart w:id="510" w:name="_Toc398111669"/>
      <w:bookmarkEnd w:id="510"/>
      <w:bookmarkStart w:id="511" w:name="_Toc398112143"/>
      <w:bookmarkEnd w:id="511"/>
      <w:bookmarkStart w:id="512" w:name="_Toc398111664"/>
      <w:bookmarkEnd w:id="512"/>
      <w:bookmarkStart w:id="513" w:name="_Toc398111670"/>
      <w:bookmarkEnd w:id="513"/>
      <w:bookmarkStart w:id="514" w:name="_Toc386523227"/>
      <w:bookmarkEnd w:id="514"/>
      <w:bookmarkStart w:id="515" w:name="_Toc386480019"/>
      <w:bookmarkEnd w:id="515"/>
      <w:bookmarkStart w:id="516" w:name="_Toc398111907"/>
      <w:bookmarkEnd w:id="516"/>
      <w:bookmarkStart w:id="517" w:name="_Toc398112146"/>
      <w:bookmarkEnd w:id="517"/>
      <w:bookmarkStart w:id="518" w:name="_Toc398111908"/>
      <w:bookmarkEnd w:id="518"/>
      <w:bookmarkStart w:id="519" w:name="_Toc398112110"/>
      <w:bookmarkEnd w:id="519"/>
      <w:bookmarkStart w:id="520" w:name="_Toc386480018"/>
      <w:bookmarkEnd w:id="520"/>
      <w:bookmarkStart w:id="521" w:name="_Toc398111892"/>
      <w:bookmarkEnd w:id="521"/>
      <w:bookmarkStart w:id="522" w:name="_Toc398111663"/>
      <w:bookmarkEnd w:id="522"/>
      <w:bookmarkStart w:id="523" w:name="_Toc386523586"/>
      <w:bookmarkEnd w:id="523"/>
      <w:bookmarkStart w:id="524" w:name="_Toc386523235"/>
      <w:bookmarkEnd w:id="524"/>
      <w:bookmarkStart w:id="525" w:name="_Toc398111904"/>
      <w:bookmarkEnd w:id="525"/>
      <w:bookmarkStart w:id="526" w:name="_Toc398111900"/>
      <w:bookmarkEnd w:id="526"/>
      <w:bookmarkStart w:id="527" w:name="_Toc398112142"/>
      <w:bookmarkEnd w:id="527"/>
      <w:bookmarkStart w:id="528" w:name="_Toc398111671"/>
      <w:bookmarkEnd w:id="528"/>
      <w:bookmarkStart w:id="529" w:name="_Toc386523242"/>
      <w:bookmarkEnd w:id="529"/>
      <w:bookmarkStart w:id="530" w:name="_Toc398112118"/>
      <w:bookmarkEnd w:id="530"/>
      <w:bookmarkStart w:id="531" w:name="_Toc398112116"/>
      <w:bookmarkEnd w:id="531"/>
      <w:bookmarkStart w:id="532" w:name="_Toc398111873"/>
      <w:bookmarkEnd w:id="532"/>
      <w:bookmarkStart w:id="533" w:name="_Toc398112147"/>
      <w:bookmarkEnd w:id="533"/>
      <w:bookmarkStart w:id="534" w:name="_Toc398111642"/>
      <w:bookmarkEnd w:id="534"/>
      <w:bookmarkStart w:id="535" w:name="_Toc386523232"/>
      <w:bookmarkEnd w:id="535"/>
      <w:bookmarkStart w:id="536" w:name="_Toc386523787"/>
      <w:bookmarkEnd w:id="536"/>
      <w:bookmarkStart w:id="537" w:name="_Toc398112135"/>
      <w:bookmarkEnd w:id="537"/>
      <w:bookmarkStart w:id="538" w:name="_Toc398111897"/>
      <w:bookmarkEnd w:id="538"/>
      <w:bookmarkStart w:id="539" w:name="_Toc398111896"/>
      <w:bookmarkEnd w:id="539"/>
      <w:bookmarkStart w:id="540" w:name="_Toc398112125"/>
      <w:bookmarkEnd w:id="540"/>
      <w:bookmarkStart w:id="541" w:name="_Toc398112131"/>
      <w:bookmarkEnd w:id="541"/>
      <w:bookmarkStart w:id="542" w:name="_Toc398111652"/>
      <w:bookmarkEnd w:id="542"/>
      <w:bookmarkStart w:id="543" w:name="_Toc398111657"/>
      <w:bookmarkEnd w:id="543"/>
      <w:bookmarkStart w:id="544" w:name="_Toc398111674"/>
      <w:bookmarkEnd w:id="544"/>
      <w:bookmarkStart w:id="545" w:name="_Toc398112133"/>
      <w:bookmarkEnd w:id="545"/>
      <w:bookmarkStart w:id="546" w:name="_Toc398111645"/>
      <w:bookmarkEnd w:id="546"/>
      <w:bookmarkStart w:id="547" w:name="_Toc398112134"/>
      <w:bookmarkEnd w:id="547"/>
      <w:bookmarkStart w:id="548" w:name="_Toc398111895"/>
      <w:bookmarkEnd w:id="548"/>
      <w:bookmarkStart w:id="549" w:name="_Toc398111887"/>
      <w:bookmarkEnd w:id="549"/>
      <w:bookmarkStart w:id="550" w:name="_Toc398111903"/>
      <w:bookmarkEnd w:id="550"/>
      <w:bookmarkStart w:id="551" w:name="_Toc386480007"/>
      <w:bookmarkEnd w:id="551"/>
      <w:bookmarkStart w:id="552" w:name="_Toc398111901"/>
      <w:bookmarkEnd w:id="552"/>
      <w:bookmarkStart w:id="553" w:name="_Toc398111911"/>
      <w:bookmarkEnd w:id="553"/>
      <w:bookmarkStart w:id="554" w:name="_Toc398112111"/>
      <w:bookmarkEnd w:id="554"/>
      <w:bookmarkStart w:id="555" w:name="_Toc398112107"/>
      <w:bookmarkEnd w:id="555"/>
      <w:bookmarkStart w:id="556" w:name="_Toc386523785"/>
      <w:bookmarkEnd w:id="556"/>
      <w:bookmarkStart w:id="557" w:name="_Toc398112145"/>
      <w:bookmarkEnd w:id="557"/>
      <w:bookmarkStart w:id="558" w:name="_Toc386523245"/>
      <w:bookmarkEnd w:id="558"/>
      <w:bookmarkStart w:id="559" w:name="_Toc398111673"/>
      <w:bookmarkEnd w:id="559"/>
      <w:bookmarkStart w:id="560" w:name="_Toc398112136"/>
      <w:bookmarkEnd w:id="560"/>
      <w:bookmarkStart w:id="561" w:name="_Toc386523230"/>
      <w:bookmarkEnd w:id="561"/>
      <w:bookmarkStart w:id="562" w:name="_Toc386480003"/>
      <w:bookmarkEnd w:id="562"/>
      <w:bookmarkStart w:id="563" w:name="_Toc398111894"/>
      <w:bookmarkEnd w:id="563"/>
      <w:bookmarkStart w:id="564" w:name="_Toc386523769"/>
      <w:bookmarkEnd w:id="564"/>
      <w:bookmarkStart w:id="565" w:name="_Toc386523574"/>
      <w:bookmarkEnd w:id="565"/>
      <w:bookmarkStart w:id="566" w:name="_Toc398111660"/>
      <w:bookmarkEnd w:id="566"/>
      <w:bookmarkStart w:id="567" w:name="_Toc398111886"/>
      <w:bookmarkEnd w:id="567"/>
      <w:bookmarkStart w:id="568" w:name="_Toc398111890"/>
      <w:bookmarkEnd w:id="568"/>
      <w:bookmarkStart w:id="569" w:name="_Toc398112138"/>
      <w:bookmarkEnd w:id="569"/>
      <w:bookmarkStart w:id="570" w:name="_Toc386523771"/>
      <w:bookmarkEnd w:id="570"/>
      <w:bookmarkStart w:id="571" w:name="_Toc386523571"/>
      <w:bookmarkEnd w:id="571"/>
      <w:bookmarkStart w:id="572" w:name="_Toc398111910"/>
      <w:bookmarkEnd w:id="572"/>
      <w:bookmarkStart w:id="573" w:name="_Toc398111676"/>
      <w:bookmarkEnd w:id="573"/>
      <w:bookmarkStart w:id="574" w:name="_Toc386480020"/>
      <w:bookmarkEnd w:id="574"/>
      <w:bookmarkStart w:id="575" w:name="_Toc398111899"/>
      <w:bookmarkEnd w:id="575"/>
      <w:bookmarkStart w:id="576" w:name="_Toc398112129"/>
      <w:bookmarkEnd w:id="576"/>
      <w:bookmarkStart w:id="577" w:name="_Toc398112130"/>
      <w:bookmarkEnd w:id="577"/>
      <w:bookmarkStart w:id="578" w:name="_Toc398112126"/>
      <w:bookmarkEnd w:id="578"/>
      <w:bookmarkStart w:id="579" w:name="_Toc398112127"/>
      <w:bookmarkEnd w:id="579"/>
      <w:bookmarkStart w:id="580" w:name="_Toc386480022"/>
      <w:bookmarkEnd w:id="580"/>
      <w:bookmarkStart w:id="581" w:name="_Toc398111638"/>
      <w:bookmarkEnd w:id="581"/>
      <w:bookmarkStart w:id="582" w:name="_Toc386523228"/>
      <w:bookmarkEnd w:id="582"/>
      <w:bookmarkStart w:id="583" w:name="_Toc398112128"/>
      <w:bookmarkEnd w:id="583"/>
      <w:bookmarkStart w:id="584" w:name="_Toc398111655"/>
      <w:bookmarkEnd w:id="584"/>
      <w:bookmarkStart w:id="585" w:name="_Toc398112083"/>
      <w:bookmarkEnd w:id="585"/>
      <w:bookmarkStart w:id="586" w:name="_Toc398112122"/>
      <w:bookmarkEnd w:id="586"/>
      <w:bookmarkStart w:id="587" w:name="_Toc386480005"/>
      <w:bookmarkEnd w:id="587"/>
      <w:bookmarkStart w:id="588" w:name="_Toc386523773"/>
      <w:bookmarkEnd w:id="588"/>
      <w:bookmarkStart w:id="589" w:name="_Toc386523774"/>
      <w:bookmarkEnd w:id="589"/>
      <w:bookmarkStart w:id="590" w:name="_Toc398111661"/>
      <w:bookmarkEnd w:id="590"/>
      <w:bookmarkStart w:id="591" w:name="_Toc386480021"/>
      <w:bookmarkEnd w:id="591"/>
      <w:bookmarkStart w:id="592" w:name="_Toc398111656"/>
      <w:bookmarkEnd w:id="592"/>
      <w:bookmarkStart w:id="593" w:name="_Toc398111872"/>
      <w:bookmarkEnd w:id="593"/>
      <w:bookmarkStart w:id="594" w:name="_Toc386523778"/>
      <w:bookmarkEnd w:id="594"/>
      <w:bookmarkStart w:id="595" w:name="_Toc398112120"/>
      <w:bookmarkEnd w:id="595"/>
      <w:bookmarkStart w:id="596" w:name="_Toc386523577"/>
      <w:bookmarkEnd w:id="596"/>
      <w:bookmarkStart w:id="597" w:name="_Toc398111658"/>
      <w:bookmarkEnd w:id="597"/>
      <w:bookmarkStart w:id="598" w:name="_Toc386480004"/>
      <w:bookmarkEnd w:id="598"/>
      <w:bookmarkStart w:id="599" w:name="_Toc386523243"/>
      <w:bookmarkEnd w:id="599"/>
      <w:bookmarkStart w:id="600" w:name="_Toc398112115"/>
      <w:bookmarkEnd w:id="600"/>
      <w:bookmarkStart w:id="601" w:name="_Toc386523772"/>
      <w:bookmarkEnd w:id="601"/>
      <w:bookmarkStart w:id="602" w:name="_Toc398111644"/>
      <w:bookmarkEnd w:id="602"/>
      <w:bookmarkStart w:id="603" w:name="_Toc398112119"/>
      <w:bookmarkEnd w:id="603"/>
      <w:bookmarkStart w:id="604" w:name="_Toc398112097"/>
      <w:bookmarkEnd w:id="604"/>
      <w:bookmarkStart w:id="605" w:name="_Toc398112100"/>
      <w:bookmarkEnd w:id="605"/>
      <w:bookmarkStart w:id="606" w:name="_Toc398111898"/>
      <w:bookmarkEnd w:id="606"/>
      <w:bookmarkStart w:id="607" w:name="_Toc386480009"/>
      <w:bookmarkEnd w:id="607"/>
      <w:bookmarkStart w:id="608" w:name="_Toc398111651"/>
      <w:bookmarkEnd w:id="608"/>
      <w:bookmarkStart w:id="609" w:name="_Toc386523777"/>
      <w:bookmarkEnd w:id="609"/>
      <w:bookmarkStart w:id="610" w:name="_Toc386523578"/>
      <w:bookmarkEnd w:id="610"/>
      <w:bookmarkStart w:id="611" w:name="_Toc398111891"/>
      <w:bookmarkEnd w:id="611"/>
      <w:bookmarkStart w:id="612" w:name="_Toc386523770"/>
      <w:bookmarkEnd w:id="612"/>
      <w:bookmarkStart w:id="613" w:name="_Toc386523579"/>
      <w:bookmarkEnd w:id="613"/>
      <w:bookmarkStart w:id="614" w:name="_Toc386523572"/>
      <w:bookmarkEnd w:id="614"/>
      <w:bookmarkStart w:id="615" w:name="_Toc386523587"/>
      <w:bookmarkEnd w:id="615"/>
      <w:bookmarkStart w:id="616" w:name="_Toc386523246"/>
      <w:bookmarkEnd w:id="616"/>
      <w:bookmarkStart w:id="617" w:name="_Toc386523788"/>
      <w:bookmarkEnd w:id="617"/>
      <w:bookmarkStart w:id="618" w:name="_Toc398112108"/>
      <w:bookmarkEnd w:id="618"/>
      <w:bookmarkStart w:id="619" w:name="_Toc398111630"/>
      <w:bookmarkEnd w:id="619"/>
      <w:bookmarkStart w:id="620" w:name="_Toc386523590"/>
      <w:bookmarkEnd w:id="620"/>
      <w:bookmarkStart w:id="621" w:name="_Toc386480011"/>
      <w:bookmarkEnd w:id="621"/>
      <w:bookmarkStart w:id="622" w:name="_Toc398111622"/>
      <w:bookmarkEnd w:id="622"/>
      <w:bookmarkStart w:id="623" w:name="_Toc386523234"/>
      <w:bookmarkEnd w:id="623"/>
      <w:bookmarkStart w:id="624" w:name="_Toc398111869"/>
      <w:bookmarkEnd w:id="624"/>
      <w:bookmarkStart w:id="625" w:name="_Toc398112114"/>
      <w:bookmarkEnd w:id="625"/>
      <w:bookmarkStart w:id="626" w:name="_Toc398111854"/>
      <w:bookmarkEnd w:id="626"/>
      <w:bookmarkStart w:id="627" w:name="_Toc398112106"/>
      <w:bookmarkEnd w:id="627"/>
      <w:bookmarkStart w:id="628" w:name="_Toc398112113"/>
      <w:bookmarkEnd w:id="628"/>
      <w:bookmarkStart w:id="629" w:name="_Toc398111667"/>
      <w:bookmarkEnd w:id="629"/>
      <w:bookmarkStart w:id="630" w:name="_Toc398111889"/>
      <w:bookmarkEnd w:id="630"/>
      <w:bookmarkStart w:id="631" w:name="_Toc398111640"/>
      <w:bookmarkEnd w:id="631"/>
      <w:bookmarkStart w:id="632" w:name="_Toc398111893"/>
      <w:bookmarkEnd w:id="632"/>
      <w:bookmarkStart w:id="633" w:name="_Toc386523588"/>
      <w:bookmarkEnd w:id="633"/>
      <w:bookmarkStart w:id="634" w:name="_Toc398112098"/>
      <w:bookmarkEnd w:id="634"/>
      <w:bookmarkStart w:id="635" w:name="_Toc398111888"/>
      <w:bookmarkEnd w:id="635"/>
      <w:bookmarkStart w:id="636" w:name="_Toc398111650"/>
      <w:bookmarkEnd w:id="636"/>
      <w:bookmarkStart w:id="637" w:name="_Toc386523776"/>
      <w:bookmarkEnd w:id="637"/>
      <w:bookmarkStart w:id="638" w:name="_Toc386480010"/>
      <w:bookmarkEnd w:id="638"/>
      <w:bookmarkStart w:id="639" w:name="_Toc386523576"/>
      <w:bookmarkEnd w:id="639"/>
      <w:bookmarkStart w:id="640" w:name="_Toc398111612"/>
      <w:bookmarkEnd w:id="640"/>
      <w:bookmarkStart w:id="641" w:name="_Toc398111609"/>
      <w:bookmarkEnd w:id="641"/>
      <w:bookmarkStart w:id="642" w:name="_Toc398111647"/>
      <w:bookmarkEnd w:id="642"/>
      <w:bookmarkStart w:id="643" w:name="_Toc386523786"/>
      <w:bookmarkEnd w:id="643"/>
      <w:bookmarkStart w:id="644" w:name="_Toc398111849"/>
      <w:bookmarkEnd w:id="644"/>
      <w:bookmarkStart w:id="645" w:name="_Toc398111857"/>
      <w:bookmarkEnd w:id="645"/>
      <w:bookmarkStart w:id="646" w:name="_Toc398111861"/>
      <w:bookmarkEnd w:id="646"/>
      <w:bookmarkStart w:id="647" w:name="_Toc398111625"/>
      <w:bookmarkEnd w:id="647"/>
      <w:bookmarkStart w:id="648" w:name="_Toc386523244"/>
      <w:bookmarkEnd w:id="648"/>
      <w:bookmarkStart w:id="649" w:name="_Toc398111633"/>
      <w:bookmarkEnd w:id="649"/>
      <w:bookmarkStart w:id="650" w:name="_Toc398111632"/>
      <w:bookmarkEnd w:id="650"/>
      <w:bookmarkStart w:id="651" w:name="_Toc398111639"/>
      <w:bookmarkEnd w:id="651"/>
      <w:bookmarkStart w:id="652" w:name="_Toc398111864"/>
      <w:bookmarkEnd w:id="652"/>
      <w:bookmarkStart w:id="653" w:name="_Toc398111621"/>
      <w:bookmarkEnd w:id="653"/>
      <w:bookmarkStart w:id="654" w:name="_Toc386480006"/>
      <w:bookmarkEnd w:id="654"/>
      <w:bookmarkStart w:id="655" w:name="_Toc398111653"/>
      <w:bookmarkEnd w:id="655"/>
      <w:bookmarkStart w:id="656" w:name="_Toc386523589"/>
      <w:bookmarkEnd w:id="656"/>
      <w:bookmarkStart w:id="657" w:name="_Toc398112109"/>
      <w:bookmarkEnd w:id="657"/>
      <w:bookmarkStart w:id="658" w:name="_Toc398111654"/>
      <w:bookmarkEnd w:id="658"/>
      <w:bookmarkStart w:id="659" w:name="_Toc398111885"/>
      <w:bookmarkEnd w:id="659"/>
      <w:bookmarkStart w:id="660" w:name="_Toc398111643"/>
      <w:bookmarkEnd w:id="660"/>
      <w:bookmarkStart w:id="661" w:name="_Toc398112103"/>
      <w:bookmarkEnd w:id="661"/>
      <w:bookmarkStart w:id="662" w:name="_Toc398111879"/>
      <w:bookmarkEnd w:id="662"/>
      <w:bookmarkStart w:id="663" w:name="_Toc398111635"/>
      <w:bookmarkEnd w:id="663"/>
      <w:bookmarkStart w:id="664" w:name="_Toc398112093"/>
      <w:bookmarkEnd w:id="664"/>
      <w:bookmarkStart w:id="665" w:name="_Toc398112121"/>
      <w:bookmarkEnd w:id="665"/>
      <w:bookmarkStart w:id="666" w:name="_Toc398111619"/>
      <w:bookmarkEnd w:id="666"/>
      <w:bookmarkStart w:id="667" w:name="_Toc398111620"/>
      <w:bookmarkEnd w:id="667"/>
      <w:bookmarkStart w:id="668" w:name="_Toc398111877"/>
      <w:bookmarkEnd w:id="668"/>
      <w:bookmarkStart w:id="669" w:name="_Toc398111648"/>
      <w:bookmarkEnd w:id="669"/>
      <w:bookmarkStart w:id="670" w:name="_Toc398111629"/>
      <w:bookmarkEnd w:id="670"/>
      <w:bookmarkStart w:id="671" w:name="_Toc398112080"/>
      <w:bookmarkEnd w:id="671"/>
      <w:bookmarkStart w:id="672" w:name="_Toc398111867"/>
      <w:bookmarkEnd w:id="672"/>
      <w:bookmarkStart w:id="673" w:name="_Toc398111871"/>
      <w:bookmarkEnd w:id="673"/>
      <w:bookmarkStart w:id="674" w:name="_Toc398111874"/>
      <w:bookmarkEnd w:id="674"/>
      <w:bookmarkStart w:id="675" w:name="_Toc398111882"/>
      <w:bookmarkEnd w:id="675"/>
      <w:bookmarkStart w:id="676" w:name="_Toc398111637"/>
      <w:bookmarkEnd w:id="676"/>
      <w:bookmarkStart w:id="677" w:name="_Toc398111876"/>
      <w:bookmarkEnd w:id="677"/>
      <w:bookmarkStart w:id="678" w:name="_Toc398111884"/>
      <w:bookmarkEnd w:id="678"/>
      <w:bookmarkStart w:id="679" w:name="_Toc398111846"/>
      <w:bookmarkEnd w:id="679"/>
      <w:bookmarkStart w:id="680" w:name="_Toc398112132"/>
      <w:bookmarkEnd w:id="680"/>
      <w:bookmarkStart w:id="681" w:name="_Toc398111883"/>
      <w:bookmarkEnd w:id="681"/>
      <w:bookmarkStart w:id="682" w:name="_Toc398112099"/>
      <w:bookmarkEnd w:id="682"/>
      <w:bookmarkStart w:id="683" w:name="_Toc398112089"/>
      <w:bookmarkEnd w:id="683"/>
      <w:bookmarkStart w:id="684" w:name="_Toc398111634"/>
      <w:bookmarkEnd w:id="684"/>
      <w:bookmarkStart w:id="685" w:name="_Toc398111615"/>
      <w:bookmarkEnd w:id="685"/>
      <w:bookmarkStart w:id="686" w:name="_Toc398111618"/>
      <w:bookmarkEnd w:id="686"/>
      <w:bookmarkStart w:id="687" w:name="_Toc398111863"/>
      <w:bookmarkEnd w:id="687"/>
      <w:bookmarkStart w:id="688" w:name="_Toc398111616"/>
      <w:bookmarkEnd w:id="688"/>
      <w:bookmarkStart w:id="689" w:name="_Toc398111614"/>
      <w:bookmarkEnd w:id="689"/>
      <w:bookmarkStart w:id="690" w:name="_Toc398112104"/>
      <w:bookmarkEnd w:id="690"/>
      <w:bookmarkStart w:id="691" w:name="_Toc398111610"/>
      <w:bookmarkEnd w:id="691"/>
      <w:bookmarkStart w:id="692" w:name="_Toc398111624"/>
      <w:bookmarkEnd w:id="692"/>
      <w:bookmarkStart w:id="693" w:name="_Toc398111862"/>
      <w:bookmarkEnd w:id="693"/>
      <w:bookmarkStart w:id="694" w:name="_Toc398111649"/>
      <w:bookmarkEnd w:id="694"/>
      <w:bookmarkStart w:id="695" w:name="_Toc398111636"/>
      <w:bookmarkEnd w:id="695"/>
      <w:bookmarkStart w:id="696" w:name="_Toc398112123"/>
      <w:bookmarkEnd w:id="696"/>
      <w:bookmarkStart w:id="697" w:name="_Toc398112102"/>
      <w:bookmarkEnd w:id="697"/>
      <w:bookmarkStart w:id="698" w:name="_Toc386523236"/>
      <w:bookmarkEnd w:id="698"/>
      <w:bookmarkStart w:id="699" w:name="_Toc398111875"/>
      <w:bookmarkEnd w:id="699"/>
      <w:bookmarkStart w:id="700" w:name="_Toc398111870"/>
      <w:bookmarkEnd w:id="700"/>
      <w:bookmarkStart w:id="701" w:name="_Toc83628345"/>
      <w:bookmarkStart w:id="702" w:name="_Toc705"/>
      <w:bookmarkStart w:id="703" w:name="_Toc517251305"/>
      <w:r>
        <w:rPr>
          <w:rFonts w:ascii="Times New Roman" w:hAnsi="Times New Roman" w:eastAsia="黑体" w:cs="Times New Roman"/>
          <w:b w:val="0"/>
          <w:sz w:val="24"/>
        </w:rPr>
        <w:t>获证后监督</w:t>
      </w:r>
      <w:bookmarkEnd w:id="701"/>
      <w:bookmarkEnd w:id="702"/>
      <w:bookmarkEnd w:id="703"/>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04" w:name="_Toc17289007"/>
      <w:bookmarkStart w:id="705" w:name="_Toc83628346"/>
      <w:bookmarkStart w:id="706" w:name="_Toc4511"/>
      <w:r>
        <w:rPr>
          <w:rFonts w:hint="eastAsia" w:ascii="Times New Roman" w:hAnsi="黑体" w:eastAsia="黑体" w:cs="Times New Roman"/>
          <w:b w:val="0"/>
          <w:sz w:val="24"/>
        </w:rPr>
        <w:t>获证后监督的频次和时间</w:t>
      </w:r>
      <w:bookmarkEnd w:id="704"/>
      <w:bookmarkEnd w:id="705"/>
      <w:bookmarkEnd w:id="706"/>
    </w:p>
    <w:p>
      <w:pPr>
        <w:spacing w:line="288" w:lineRule="auto"/>
        <w:ind w:firstLine="480" w:firstLineChars="200"/>
        <w:rPr>
          <w:rFonts w:ascii="Times New Roman" w:hAnsi="Times New Roman"/>
          <w:sz w:val="24"/>
          <w:szCs w:val="24"/>
        </w:rPr>
      </w:pPr>
      <w:r>
        <w:rPr>
          <w:rFonts w:ascii="Times New Roman" w:hAnsi="Times New Roman"/>
          <w:sz w:val="24"/>
          <w:szCs w:val="24"/>
        </w:rPr>
        <w:t>从初始工厂检查或</w:t>
      </w:r>
      <w:r>
        <w:rPr>
          <w:rFonts w:hint="eastAsia" w:ascii="Times New Roman" w:hAnsi="Times New Roman"/>
          <w:sz w:val="24"/>
          <w:szCs w:val="24"/>
        </w:rPr>
        <w:t>首次工厂检查</w:t>
      </w:r>
      <w:r>
        <w:rPr>
          <w:rFonts w:ascii="Times New Roman" w:hAnsi="Times New Roman"/>
          <w:sz w:val="24"/>
          <w:szCs w:val="24"/>
        </w:rPr>
        <w:t>起，方圆根据企业分类确定</w:t>
      </w:r>
      <w:r>
        <w:rPr>
          <w:rFonts w:hint="eastAsia" w:ascii="Times New Roman" w:hAnsi="Times New Roman"/>
          <w:sz w:val="24"/>
          <w:szCs w:val="24"/>
        </w:rPr>
        <w:t>监督</w:t>
      </w:r>
      <w:r>
        <w:rPr>
          <w:rFonts w:ascii="Times New Roman" w:hAnsi="Times New Roman"/>
          <w:sz w:val="24"/>
          <w:szCs w:val="24"/>
        </w:rPr>
        <w:t>检查的频次（见表</w:t>
      </w:r>
      <w:r>
        <w:rPr>
          <w:rFonts w:hint="eastAsia" w:ascii="Times New Roman" w:hAnsi="Times New Roman"/>
          <w:sz w:val="24"/>
          <w:szCs w:val="24"/>
        </w:rPr>
        <w:t>2</w:t>
      </w:r>
      <w:r>
        <w:rPr>
          <w:rFonts w:ascii="Times New Roman" w:hAnsi="Times New Roman"/>
          <w:sz w:val="24"/>
          <w:szCs w:val="24"/>
        </w:rPr>
        <w:t>），根据持续的获证后监督结论及国家质量监督抽查等质量信息，必要时增加监督频次。</w:t>
      </w:r>
      <w:r>
        <w:rPr>
          <w:rFonts w:hint="eastAsia" w:ascii="Times New Roman" w:hAnsi="Times New Roman"/>
          <w:sz w:val="24"/>
          <w:szCs w:val="24"/>
        </w:rPr>
        <w:t>获证后监督根据生产企业生产规模确定检查人日，详见表3。</w:t>
      </w:r>
    </w:p>
    <w:p>
      <w:pPr>
        <w:pStyle w:val="3"/>
        <w:numPr>
          <w:ilvl w:val="1"/>
          <w:numId w:val="7"/>
        </w:numPr>
        <w:spacing w:before="0" w:after="0" w:line="288" w:lineRule="auto"/>
        <w:ind w:left="601" w:hanging="601"/>
        <w:rPr>
          <w:rFonts w:ascii="Times New Roman" w:hAnsi="黑体" w:eastAsia="黑体" w:cs="Times New Roman"/>
          <w:b w:val="0"/>
          <w:sz w:val="24"/>
        </w:rPr>
      </w:pPr>
      <w:bookmarkStart w:id="707" w:name="_Toc527362497"/>
      <w:bookmarkStart w:id="708" w:name="_Toc83628347"/>
      <w:bookmarkStart w:id="709" w:name="_Toc2565"/>
      <w:bookmarkStart w:id="710" w:name="_Toc17289008"/>
      <w:r>
        <w:rPr>
          <w:rFonts w:hint="eastAsia" w:ascii="Times New Roman" w:hAnsi="黑体" w:eastAsia="黑体" w:cs="Times New Roman"/>
          <w:b w:val="0"/>
          <w:sz w:val="24"/>
        </w:rPr>
        <w:t>生产现场抽样</w:t>
      </w:r>
      <w:bookmarkEnd w:id="707"/>
      <w:r>
        <w:rPr>
          <w:rFonts w:hint="eastAsia" w:ascii="Times New Roman" w:hAnsi="黑体" w:eastAsia="黑体" w:cs="Times New Roman"/>
          <w:b w:val="0"/>
          <w:sz w:val="24"/>
        </w:rPr>
        <w:t>检验</w:t>
      </w:r>
      <w:bookmarkEnd w:id="708"/>
      <w:r>
        <w:rPr>
          <w:rFonts w:hint="eastAsia" w:ascii="Times New Roman" w:hAnsi="黑体" w:eastAsia="黑体" w:cs="Times New Roman"/>
          <w:b w:val="0"/>
          <w:sz w:val="24"/>
        </w:rPr>
        <w:t>（必要时）</w:t>
      </w:r>
      <w:bookmarkEnd w:id="709"/>
    </w:p>
    <w:p>
      <w:pPr>
        <w:pStyle w:val="26"/>
        <w:numPr>
          <w:ilvl w:val="2"/>
          <w:numId w:val="7"/>
        </w:numPr>
        <w:spacing w:line="360" w:lineRule="auto"/>
        <w:ind w:firstLineChars="0"/>
        <w:rPr>
          <w:rFonts w:ascii="Times New Roman"/>
          <w:sz w:val="24"/>
          <w:szCs w:val="24"/>
        </w:rPr>
      </w:pPr>
      <w:r>
        <w:rPr>
          <w:rFonts w:hint="eastAsia" w:ascii="Times New Roman"/>
          <w:sz w:val="24"/>
          <w:szCs w:val="24"/>
        </w:rPr>
        <w:t>生产现场抽样检验原则</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如企业可提供一年内的具有</w:t>
      </w:r>
      <w:r>
        <w:rPr>
          <w:rFonts w:ascii="Times New Roman"/>
          <w:sz w:val="24"/>
          <w:szCs w:val="24"/>
          <w:highlight w:val="none"/>
        </w:rPr>
        <w:t>CMA</w:t>
      </w:r>
      <w:r>
        <w:rPr>
          <w:rFonts w:hint="eastAsia" w:ascii="Times New Roman"/>
          <w:sz w:val="24"/>
          <w:szCs w:val="24"/>
          <w:highlight w:val="none"/>
        </w:rPr>
        <w:t>和或</w:t>
      </w:r>
      <w:r>
        <w:rPr>
          <w:rFonts w:ascii="Times New Roman"/>
          <w:sz w:val="24"/>
          <w:szCs w:val="24"/>
          <w:highlight w:val="none"/>
        </w:rPr>
        <w:t>CNAS</w:t>
      </w:r>
      <w:r>
        <w:rPr>
          <w:rFonts w:hint="eastAsia" w:ascii="Times New Roman"/>
          <w:sz w:val="24"/>
          <w:szCs w:val="24"/>
          <w:highlight w:val="none"/>
        </w:rPr>
        <w:t>资质的第三方实验室出具的检验报告或者国抽、省抽等监管部门抽查报告，检验项目覆盖6.1.4中对应的检验项目要求，本次监督可不抽样。</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检查员在现场检查时如发现产品一致性存在问题或其它可能导致产品标准符合性存在问题的情况，与认证机构项目管理人员沟通后明确抽样检验项目，检验结果判定同</w:t>
      </w:r>
      <w:r>
        <w:rPr>
          <w:rFonts w:ascii="Times New Roman"/>
          <w:sz w:val="24"/>
          <w:szCs w:val="24"/>
          <w:highlight w:val="none"/>
        </w:rPr>
        <w:t>6.1.5</w:t>
      </w:r>
      <w:r>
        <w:rPr>
          <w:rFonts w:hint="eastAsia" w:ascii="Times New Roman"/>
          <w:sz w:val="24"/>
          <w:szCs w:val="24"/>
          <w:highlight w:val="none"/>
        </w:rPr>
        <w:t>。</w:t>
      </w:r>
    </w:p>
    <w:p>
      <w:pPr>
        <w:spacing w:line="288" w:lineRule="auto"/>
        <w:ind w:firstLine="480" w:firstLineChars="200"/>
        <w:rPr>
          <w:rFonts w:ascii="Times New Roman"/>
          <w:sz w:val="24"/>
          <w:szCs w:val="24"/>
          <w:highlight w:val="none"/>
        </w:rPr>
      </w:pPr>
      <w:r>
        <w:rPr>
          <w:rFonts w:ascii="Times New Roman"/>
          <w:sz w:val="24"/>
          <w:szCs w:val="24"/>
          <w:highlight w:val="none"/>
        </w:rPr>
        <w:t>抽样一般</w:t>
      </w:r>
      <w:r>
        <w:rPr>
          <w:rFonts w:hint="eastAsia" w:ascii="Times New Roman"/>
          <w:sz w:val="24"/>
          <w:szCs w:val="24"/>
          <w:highlight w:val="none"/>
        </w:rPr>
        <w:t>按产品种类</w:t>
      </w:r>
      <w:r>
        <w:rPr>
          <w:rFonts w:ascii="Times New Roman"/>
          <w:sz w:val="24"/>
          <w:szCs w:val="24"/>
          <w:highlight w:val="none"/>
        </w:rPr>
        <w:t>在生产现场或库房中进行，</w:t>
      </w:r>
      <w:r>
        <w:rPr>
          <w:rFonts w:hint="eastAsia" w:ascii="Times New Roman"/>
          <w:sz w:val="24"/>
          <w:szCs w:val="24"/>
          <w:highlight w:val="none"/>
        </w:rPr>
        <w:t>检验项目覆盖6.1.4中对应的检验项目要求。</w:t>
      </w:r>
      <w:r>
        <w:rPr>
          <w:rFonts w:ascii="Times New Roman"/>
          <w:sz w:val="24"/>
          <w:szCs w:val="24"/>
          <w:highlight w:val="none"/>
        </w:rPr>
        <w:t>自封样</w:t>
      </w:r>
      <w:r>
        <w:rPr>
          <w:rFonts w:hint="eastAsia" w:ascii="Times New Roman"/>
          <w:sz w:val="24"/>
          <w:szCs w:val="24"/>
          <w:highlight w:val="none"/>
        </w:rPr>
        <w:t>之</w:t>
      </w:r>
      <w:r>
        <w:rPr>
          <w:rFonts w:ascii="Times New Roman"/>
          <w:sz w:val="24"/>
          <w:szCs w:val="24"/>
          <w:highlight w:val="none"/>
        </w:rPr>
        <w:t>日起10个工作日内</w:t>
      </w:r>
      <w:r>
        <w:rPr>
          <w:rFonts w:hint="eastAsia" w:ascii="Times New Roman"/>
          <w:sz w:val="24"/>
          <w:szCs w:val="24"/>
          <w:highlight w:val="none"/>
        </w:rPr>
        <w:t>工厂将样品</w:t>
      </w:r>
      <w:r>
        <w:rPr>
          <w:rFonts w:ascii="Times New Roman"/>
          <w:sz w:val="24"/>
          <w:szCs w:val="24"/>
          <w:highlight w:val="none"/>
        </w:rPr>
        <w:t>寄到实验室，实验室在</w:t>
      </w:r>
      <w:r>
        <w:rPr>
          <w:rFonts w:hint="eastAsia" w:ascii="Times New Roman"/>
          <w:sz w:val="24"/>
          <w:szCs w:val="24"/>
          <w:highlight w:val="none"/>
        </w:rPr>
        <w:t>40</w:t>
      </w:r>
      <w:r>
        <w:rPr>
          <w:rFonts w:ascii="Times New Roman"/>
          <w:sz w:val="24"/>
          <w:szCs w:val="24"/>
          <w:highlight w:val="none"/>
        </w:rPr>
        <w:t>日内完成检测工作，并向方圆</w:t>
      </w:r>
      <w:r>
        <w:rPr>
          <w:rFonts w:hint="eastAsia" w:ascii="Times New Roman"/>
          <w:sz w:val="24"/>
          <w:szCs w:val="24"/>
          <w:highlight w:val="none"/>
        </w:rPr>
        <w:t>出具检验报告</w:t>
      </w:r>
      <w:r>
        <w:rPr>
          <w:rFonts w:ascii="Times New Roman"/>
          <w:sz w:val="24"/>
          <w:szCs w:val="24"/>
          <w:highlight w:val="none"/>
        </w:rPr>
        <w:t>。</w:t>
      </w:r>
    </w:p>
    <w:p>
      <w:pPr>
        <w:pStyle w:val="26"/>
        <w:numPr>
          <w:ilvl w:val="2"/>
          <w:numId w:val="7"/>
        </w:numPr>
        <w:spacing w:line="360" w:lineRule="auto"/>
        <w:ind w:firstLineChars="0"/>
        <w:rPr>
          <w:rFonts w:ascii="Times New Roman"/>
          <w:sz w:val="24"/>
          <w:szCs w:val="24"/>
        </w:rPr>
      </w:pPr>
      <w:r>
        <w:rPr>
          <w:rFonts w:hint="eastAsia" w:ascii="Times New Roman"/>
          <w:sz w:val="24"/>
          <w:szCs w:val="24"/>
        </w:rPr>
        <w:t>生产现场抽样检验内容</w:t>
      </w:r>
    </w:p>
    <w:p>
      <w:pPr>
        <w:pStyle w:val="28"/>
        <w:snapToGrid w:val="0"/>
        <w:spacing w:line="288" w:lineRule="auto"/>
        <w:ind w:firstLine="480" w:firstLineChars="200"/>
        <w:rPr>
          <w:rFonts w:hAnsi="Calibri"/>
          <w:kern w:val="2"/>
          <w:sz w:val="24"/>
          <w:szCs w:val="24"/>
        </w:rPr>
      </w:pPr>
      <w:r>
        <w:rPr>
          <w:rFonts w:hint="eastAsia" w:hAnsi="Calibri"/>
          <w:kern w:val="2"/>
          <w:sz w:val="24"/>
          <w:szCs w:val="24"/>
        </w:rPr>
        <w:t>认证标准所规定的项目可作为抽样检验项目，部分或全部项目详见附件1确认检验项目，生产企业应将样品送至指定实验室检测。如抽样检验利用生产企业检测资源实施，具体需依据方圆利用生产企业检测资源相关要求。</w:t>
      </w:r>
    </w:p>
    <w:p>
      <w:pPr>
        <w:pStyle w:val="3"/>
        <w:numPr>
          <w:ilvl w:val="1"/>
          <w:numId w:val="7"/>
        </w:numPr>
        <w:spacing w:before="0" w:after="0" w:line="360" w:lineRule="auto"/>
        <w:ind w:left="601" w:hanging="601"/>
        <w:rPr>
          <w:rFonts w:ascii="Times New Roman" w:hAnsi="黑体" w:eastAsia="黑体"/>
          <w:sz w:val="24"/>
        </w:rPr>
      </w:pPr>
      <w:bookmarkStart w:id="711" w:name="_Toc26117"/>
      <w:bookmarkStart w:id="712" w:name="_Toc83628348"/>
      <w:r>
        <w:rPr>
          <w:rFonts w:hint="eastAsia" w:ascii="Times New Roman" w:hAnsi="黑体" w:eastAsia="黑体" w:cs="Times New Roman"/>
          <w:b w:val="0"/>
          <w:sz w:val="24"/>
        </w:rPr>
        <w:t>获证后监督检查内容</w:t>
      </w:r>
      <w:bookmarkEnd w:id="710"/>
      <w:bookmarkEnd w:id="711"/>
      <w:bookmarkEnd w:id="712"/>
    </w:p>
    <w:p>
      <w:pPr>
        <w:spacing w:line="288" w:lineRule="auto"/>
        <w:ind w:firstLine="480" w:firstLineChars="200"/>
        <w:rPr>
          <w:rFonts w:ascii="Times New Roman"/>
          <w:sz w:val="24"/>
          <w:szCs w:val="24"/>
        </w:rPr>
      </w:pPr>
      <w:r>
        <w:rPr>
          <w:rFonts w:hint="eastAsia" w:ascii="Times New Roman"/>
          <w:sz w:val="24"/>
          <w:szCs w:val="24"/>
        </w:rPr>
        <w:t>获证后监督有监督检查和监督抽样检验两种方式，一般采取监督检查方式实施监督，必要时，根据现场检查时的发现或认证机构年度监督抽样检验计划进行抽样检验。</w:t>
      </w:r>
    </w:p>
    <w:p>
      <w:pPr>
        <w:spacing w:line="288" w:lineRule="auto"/>
        <w:ind w:firstLine="480" w:firstLineChars="200"/>
        <w:rPr>
          <w:rFonts w:ascii="Times New Roman"/>
          <w:sz w:val="24"/>
          <w:szCs w:val="24"/>
        </w:rPr>
      </w:pPr>
      <w:r>
        <w:rPr>
          <w:rFonts w:hint="eastAsia" w:ascii="Times New Roman"/>
          <w:sz w:val="24"/>
          <w:szCs w:val="24"/>
        </w:rPr>
        <w:t>监督</w:t>
      </w:r>
      <w:r>
        <w:rPr>
          <w:rFonts w:ascii="Times New Roman"/>
          <w:sz w:val="24"/>
          <w:szCs w:val="24"/>
        </w:rPr>
        <w:t>检查内容</w:t>
      </w:r>
      <w:r>
        <w:rPr>
          <w:rFonts w:hint="eastAsia" w:ascii="Times New Roman"/>
          <w:sz w:val="24"/>
          <w:szCs w:val="24"/>
        </w:rPr>
        <w:t>同6.2.1条，其</w:t>
      </w:r>
      <w:r>
        <w:rPr>
          <w:rFonts w:hint="eastAsia" w:ascii="Times New Roman"/>
          <w:sz w:val="24"/>
          <w:szCs w:val="24"/>
          <w:highlight w:val="none"/>
        </w:rPr>
        <w:t>中CQM05-A1《方圆标志认证生产企业质量保证能力要求</w:t>
      </w:r>
      <w:r>
        <w:rPr>
          <w:rFonts w:ascii="Times New Roman" w:hAnsi="Times New Roman"/>
          <w:sz w:val="24"/>
          <w:szCs w:val="24"/>
          <w:highlight w:val="none"/>
        </w:rPr>
        <w:t>》</w:t>
      </w:r>
      <w:r>
        <w:rPr>
          <w:rFonts w:ascii="Times New Roman"/>
          <w:sz w:val="24"/>
          <w:szCs w:val="24"/>
          <w:highlight w:val="none"/>
        </w:rPr>
        <w:t>中的条款3、4、5、</w:t>
      </w:r>
      <w:r>
        <w:rPr>
          <w:rFonts w:hint="eastAsia" w:ascii="Times New Roman"/>
          <w:sz w:val="24"/>
          <w:szCs w:val="24"/>
          <w:highlight w:val="none"/>
        </w:rPr>
        <w:t>6、</w:t>
      </w:r>
      <w:r>
        <w:rPr>
          <w:rFonts w:ascii="Times New Roman"/>
          <w:sz w:val="24"/>
          <w:szCs w:val="24"/>
          <w:highlight w:val="none"/>
        </w:rPr>
        <w:t>9、11</w:t>
      </w:r>
      <w:r>
        <w:rPr>
          <w:rFonts w:hint="eastAsia" w:ascii="Times New Roman"/>
          <w:sz w:val="24"/>
          <w:szCs w:val="24"/>
        </w:rPr>
        <w:t>及上次检查不符合整改的验证（如有）和</w:t>
      </w:r>
      <w:r>
        <w:rPr>
          <w:rFonts w:hint="eastAsia" w:ascii="Times New Roman" w:hAnsi="Times New Roman"/>
          <w:sz w:val="24"/>
          <w:szCs w:val="24"/>
        </w:rPr>
        <w:t>工厂质量控制检验要求</w:t>
      </w:r>
      <w:r>
        <w:rPr>
          <w:rFonts w:hint="eastAsia" w:ascii="Times New Roman"/>
          <w:sz w:val="24"/>
          <w:szCs w:val="24"/>
        </w:rPr>
        <w:t>（附件1）</w:t>
      </w:r>
      <w:r>
        <w:rPr>
          <w:rFonts w:ascii="Times New Roman"/>
          <w:sz w:val="24"/>
          <w:szCs w:val="24"/>
        </w:rPr>
        <w:t>是每次</w:t>
      </w:r>
      <w:r>
        <w:rPr>
          <w:rFonts w:hint="eastAsia" w:ascii="Times New Roman"/>
          <w:sz w:val="24"/>
          <w:szCs w:val="24"/>
        </w:rPr>
        <w:t>监督</w:t>
      </w:r>
      <w:r>
        <w:rPr>
          <w:rFonts w:ascii="Times New Roman"/>
          <w:sz w:val="24"/>
          <w:szCs w:val="24"/>
        </w:rPr>
        <w:t>检查必查</w:t>
      </w:r>
      <w:r>
        <w:rPr>
          <w:rFonts w:hint="eastAsia" w:ascii="Times New Roman"/>
          <w:sz w:val="24"/>
          <w:szCs w:val="24"/>
        </w:rPr>
        <w:t>条款，</w:t>
      </w:r>
      <w:r>
        <w:rPr>
          <w:rFonts w:ascii="Times New Roman"/>
          <w:sz w:val="24"/>
          <w:szCs w:val="24"/>
        </w:rPr>
        <w:t>检查组可根据生产企业实际情况</w:t>
      </w:r>
      <w:r>
        <w:rPr>
          <w:rFonts w:hint="eastAsia" w:ascii="Times New Roman"/>
          <w:sz w:val="24"/>
          <w:szCs w:val="24"/>
        </w:rPr>
        <w:t>增查其它条款。</w:t>
      </w:r>
    </w:p>
    <w:p>
      <w:pPr>
        <w:pStyle w:val="3"/>
        <w:numPr>
          <w:ilvl w:val="1"/>
          <w:numId w:val="7"/>
        </w:numPr>
        <w:spacing w:before="0" w:after="0" w:line="360" w:lineRule="auto"/>
        <w:ind w:left="601" w:hanging="601"/>
        <w:rPr>
          <w:rFonts w:ascii="Times New Roman" w:hAnsi="黑体" w:eastAsia="黑体" w:cs="Times New Roman"/>
          <w:b w:val="0"/>
          <w:sz w:val="24"/>
        </w:rPr>
      </w:pPr>
      <w:bookmarkStart w:id="713" w:name="_Toc17289009"/>
      <w:bookmarkStart w:id="714" w:name="_Toc83628349"/>
      <w:bookmarkStart w:id="715" w:name="_Toc9695"/>
      <w:r>
        <w:rPr>
          <w:rFonts w:hint="eastAsia" w:ascii="Times New Roman" w:hAnsi="黑体" w:eastAsia="黑体" w:cs="Times New Roman"/>
          <w:b w:val="0"/>
          <w:sz w:val="24"/>
        </w:rPr>
        <w:t>获证后监督检查</w:t>
      </w:r>
      <w:r>
        <w:rPr>
          <w:rFonts w:ascii="Times New Roman" w:hAnsi="黑体" w:eastAsia="黑体" w:cs="Times New Roman"/>
          <w:b w:val="0"/>
          <w:sz w:val="24"/>
        </w:rPr>
        <w:t>的记录</w:t>
      </w:r>
      <w:bookmarkEnd w:id="713"/>
      <w:bookmarkEnd w:id="714"/>
      <w:bookmarkEnd w:id="715"/>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p>
    <w:p>
      <w:pPr>
        <w:pStyle w:val="3"/>
        <w:numPr>
          <w:ilvl w:val="1"/>
          <w:numId w:val="7"/>
        </w:numPr>
        <w:spacing w:before="0" w:after="0" w:line="360" w:lineRule="auto"/>
        <w:ind w:left="601" w:hanging="601"/>
        <w:rPr>
          <w:rFonts w:ascii="Times New Roman" w:hAnsi="黑体" w:eastAsia="黑体" w:cs="Times New Roman"/>
          <w:b w:val="0"/>
          <w:sz w:val="24"/>
        </w:rPr>
      </w:pPr>
      <w:bookmarkStart w:id="716" w:name="_Toc17289010"/>
      <w:bookmarkStart w:id="717" w:name="_Toc83628350"/>
      <w:bookmarkStart w:id="718" w:name="_Toc16500"/>
      <w:r>
        <w:rPr>
          <w:rFonts w:hint="eastAsia" w:ascii="Times New Roman" w:hAnsi="黑体" w:eastAsia="黑体" w:cs="Times New Roman"/>
          <w:b w:val="0"/>
          <w:sz w:val="24"/>
        </w:rPr>
        <w:t>获证后监督检查</w:t>
      </w:r>
      <w:r>
        <w:rPr>
          <w:rFonts w:ascii="Times New Roman" w:hAnsi="黑体" w:eastAsia="黑体" w:cs="Times New Roman"/>
          <w:b w:val="0"/>
          <w:sz w:val="24"/>
        </w:rPr>
        <w:t>结果的评价</w:t>
      </w:r>
      <w:bookmarkEnd w:id="716"/>
      <w:bookmarkEnd w:id="717"/>
      <w:bookmarkEnd w:id="718"/>
    </w:p>
    <w:p>
      <w:pPr>
        <w:spacing w:line="288" w:lineRule="auto"/>
        <w:ind w:firstLine="480" w:firstLineChars="200"/>
        <w:rPr>
          <w:rFonts w:ascii="Times New Roman"/>
          <w:sz w:val="24"/>
          <w:szCs w:val="24"/>
        </w:rPr>
      </w:pPr>
      <w:r>
        <w:rPr>
          <w:rFonts w:hint="eastAsia" w:ascii="Times New Roman"/>
          <w:sz w:val="24"/>
          <w:szCs w:val="24"/>
        </w:rPr>
        <w:t>方圆对监督检查、检验报告进行评价，监督检验通过和检验报告合格的，判定监督通过，认证证书继续有效。监督检查不通过和/或检验报告不合格时，或不能按要求接受监督，则判定监督不通过，按规定（P815G《产品认证证书暂停（恢复）、注销、撤销规定》，P823G2《方圆自愿性产品认证标志使用规范》）对认证证书做暂停、撤销处理，停止使用认证标志</w:t>
      </w:r>
    </w:p>
    <w:p>
      <w:pPr>
        <w:spacing w:line="288" w:lineRule="auto"/>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719" w:name="_Toc398111683"/>
      <w:bookmarkEnd w:id="719"/>
      <w:bookmarkStart w:id="720" w:name="_Toc447473174"/>
      <w:bookmarkEnd w:id="720"/>
      <w:bookmarkStart w:id="721" w:name="_Toc398111684"/>
      <w:bookmarkEnd w:id="721"/>
      <w:bookmarkStart w:id="722" w:name="_Toc398111918"/>
      <w:bookmarkEnd w:id="722"/>
      <w:bookmarkStart w:id="723" w:name="_Toc447472582"/>
      <w:bookmarkEnd w:id="723"/>
      <w:bookmarkStart w:id="724" w:name="_Toc398111685"/>
      <w:bookmarkEnd w:id="724"/>
      <w:bookmarkStart w:id="725" w:name="_Toc386523798"/>
      <w:bookmarkEnd w:id="725"/>
      <w:bookmarkStart w:id="726" w:name="_Toc398111922"/>
      <w:bookmarkEnd w:id="726"/>
      <w:bookmarkStart w:id="727" w:name="_Toc447535392"/>
      <w:bookmarkEnd w:id="727"/>
      <w:bookmarkStart w:id="728" w:name="_Toc398111681"/>
      <w:bookmarkEnd w:id="728"/>
      <w:bookmarkStart w:id="729" w:name="_Toc447472383"/>
      <w:bookmarkEnd w:id="729"/>
      <w:bookmarkStart w:id="730" w:name="_Toc386523255"/>
      <w:bookmarkEnd w:id="730"/>
      <w:bookmarkStart w:id="731" w:name="_Toc398111917"/>
      <w:bookmarkEnd w:id="731"/>
      <w:bookmarkStart w:id="732" w:name="_Toc398112153"/>
      <w:bookmarkEnd w:id="732"/>
      <w:bookmarkStart w:id="733" w:name="_Toc398112156"/>
      <w:bookmarkEnd w:id="733"/>
      <w:bookmarkStart w:id="734" w:name="_Toc398112155"/>
      <w:bookmarkEnd w:id="734"/>
      <w:bookmarkStart w:id="735" w:name="_Toc398111686"/>
      <w:bookmarkEnd w:id="735"/>
      <w:bookmarkStart w:id="736" w:name="_Toc447473275"/>
      <w:bookmarkEnd w:id="736"/>
      <w:bookmarkStart w:id="737" w:name="_Toc447472384"/>
      <w:bookmarkEnd w:id="737"/>
      <w:bookmarkStart w:id="738" w:name="_Toc398112152"/>
      <w:bookmarkEnd w:id="738"/>
      <w:bookmarkStart w:id="739" w:name="_Toc447473046"/>
      <w:bookmarkEnd w:id="739"/>
      <w:bookmarkStart w:id="740" w:name="_Toc386523599"/>
      <w:bookmarkEnd w:id="740"/>
      <w:bookmarkStart w:id="741" w:name="_Toc447472583"/>
      <w:bookmarkEnd w:id="741"/>
      <w:bookmarkStart w:id="742" w:name="_Toc447473276"/>
      <w:bookmarkEnd w:id="742"/>
      <w:bookmarkStart w:id="743" w:name="_Toc398111920"/>
      <w:bookmarkEnd w:id="743"/>
      <w:bookmarkStart w:id="744" w:name="_Toc447535391"/>
      <w:bookmarkEnd w:id="744"/>
      <w:bookmarkStart w:id="745" w:name="_Toc447472916"/>
      <w:bookmarkEnd w:id="745"/>
      <w:bookmarkStart w:id="746" w:name="_Toc386523600"/>
      <w:bookmarkEnd w:id="746"/>
      <w:bookmarkStart w:id="747" w:name="_Toc447473175"/>
      <w:bookmarkEnd w:id="747"/>
      <w:bookmarkStart w:id="748" w:name="_Toc398111921"/>
      <w:bookmarkEnd w:id="748"/>
      <w:bookmarkStart w:id="749" w:name="_Toc447472513"/>
      <w:bookmarkEnd w:id="749"/>
      <w:bookmarkStart w:id="750" w:name="_Toc386523797"/>
      <w:bookmarkEnd w:id="750"/>
      <w:bookmarkStart w:id="751" w:name="_Toc447473045"/>
      <w:bookmarkEnd w:id="751"/>
      <w:bookmarkStart w:id="752" w:name="_Toc398111682"/>
      <w:bookmarkEnd w:id="752"/>
      <w:bookmarkStart w:id="753" w:name="_Toc447472915"/>
      <w:bookmarkEnd w:id="753"/>
      <w:bookmarkStart w:id="754" w:name="_Toc386523256"/>
      <w:bookmarkEnd w:id="754"/>
      <w:bookmarkStart w:id="755" w:name="_Toc398111919"/>
      <w:bookmarkEnd w:id="755"/>
      <w:bookmarkStart w:id="756" w:name="_Toc447472512"/>
      <w:bookmarkEnd w:id="756"/>
      <w:bookmarkStart w:id="757" w:name="_Toc398112157"/>
      <w:bookmarkEnd w:id="757"/>
      <w:bookmarkStart w:id="758" w:name="_Toc398112154"/>
      <w:bookmarkEnd w:id="758"/>
      <w:bookmarkStart w:id="759" w:name="_Toc447459142"/>
      <w:bookmarkStart w:id="760" w:name="_Toc83628351"/>
      <w:bookmarkStart w:id="761" w:name="_Toc517251311"/>
      <w:bookmarkStart w:id="762" w:name="_Toc8507"/>
      <w:r>
        <w:rPr>
          <w:rFonts w:ascii="Times New Roman" w:hAnsi="Times New Roman" w:eastAsia="黑体" w:cs="Times New Roman"/>
          <w:b w:val="0"/>
          <w:sz w:val="24"/>
        </w:rPr>
        <w:t>认证证书</w:t>
      </w:r>
      <w:bookmarkEnd w:id="759"/>
      <w:bookmarkEnd w:id="760"/>
      <w:bookmarkEnd w:id="761"/>
      <w:bookmarkEnd w:id="762"/>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63" w:name="_Toc28802"/>
      <w:bookmarkStart w:id="764" w:name="_Toc83628352"/>
      <w:bookmarkStart w:id="765" w:name="_Toc517251312"/>
      <w:bookmarkStart w:id="766" w:name="_Toc447459143"/>
      <w:r>
        <w:rPr>
          <w:rFonts w:ascii="Times New Roman" w:hAnsi="Times New Roman" w:eastAsia="黑体" w:cs="Times New Roman"/>
          <w:b w:val="0"/>
          <w:sz w:val="24"/>
        </w:rPr>
        <w:t>认证证书的保持</w:t>
      </w:r>
      <w:bookmarkEnd w:id="763"/>
      <w:bookmarkEnd w:id="764"/>
      <w:bookmarkEnd w:id="765"/>
      <w:bookmarkEnd w:id="766"/>
    </w:p>
    <w:p>
      <w:pPr>
        <w:spacing w:line="288" w:lineRule="auto"/>
        <w:ind w:firstLine="480" w:firstLineChars="200"/>
        <w:rPr>
          <w:rFonts w:ascii="Times New Roman" w:hAnsi="Times New Roman"/>
          <w:sz w:val="24"/>
          <w:szCs w:val="24"/>
        </w:rPr>
      </w:pPr>
      <w:r>
        <w:rPr>
          <w:rFonts w:hint="eastAsia" w:ascii="Times New Roman" w:hAnsi="Times New Roman"/>
          <w:sz w:val="24"/>
          <w:szCs w:val="24"/>
        </w:rPr>
        <w:t>认证</w:t>
      </w:r>
      <w:r>
        <w:rPr>
          <w:rFonts w:ascii="Times New Roman" w:hAnsi="Times New Roman"/>
          <w:sz w:val="24"/>
          <w:szCs w:val="24"/>
        </w:rPr>
        <w:t>证书的有效期为</w:t>
      </w:r>
      <w:r>
        <w:rPr>
          <w:rFonts w:hint="eastAsia" w:ascii="Times New Roman" w:hAnsi="Times New Roman"/>
          <w:sz w:val="24"/>
          <w:szCs w:val="24"/>
        </w:rPr>
        <w:t>5</w:t>
      </w:r>
      <w:r>
        <w:rPr>
          <w:rFonts w:ascii="Times New Roman" w:hAnsi="Times New Roman"/>
          <w:sz w:val="24"/>
          <w:szCs w:val="24"/>
        </w:rPr>
        <w:t>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cs="Times New Roman"/>
          <w:sz w:val="24"/>
          <w:szCs w:val="24"/>
          <w:highlight w:val="yellow"/>
        </w:rPr>
      </w:pPr>
      <w:r>
        <w:rPr>
          <w:rFonts w:hint="eastAsia" w:ascii="Times New Roman" w:hAnsi="Times New Roman"/>
          <w:sz w:val="24"/>
          <w:szCs w:val="24"/>
        </w:rPr>
        <w:t>认证证书有效期届满，需要延续使用的，认证委托人应当在认证证书有效期届满前90天内在产品认证业务系统提出延续申请。</w:t>
      </w:r>
      <w:r>
        <w:rPr>
          <w:rFonts w:hint="eastAsia" w:ascii="Times New Roman" w:cs="宋体"/>
          <w:sz w:val="24"/>
          <w:szCs w:val="24"/>
          <w:highlight w:val="yellow"/>
        </w:rPr>
        <w:t>或方圆依据企业最近一次检查结论及证书有效状态到期直接换发新证书。</w:t>
      </w:r>
    </w:p>
    <w:p>
      <w:pPr>
        <w:spacing w:line="288" w:lineRule="auto"/>
        <w:ind w:firstLine="480" w:firstLineChars="200"/>
        <w:rPr>
          <w:rFonts w:hint="eastAsia" w:ascii="Times New Roman" w:hAnsi="Times New Roman"/>
          <w:sz w:val="24"/>
          <w:szCs w:val="24"/>
        </w:rPr>
      </w:pP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67" w:name="_Toc398112161"/>
      <w:bookmarkEnd w:id="767"/>
      <w:bookmarkStart w:id="768" w:name="_Toc398111926"/>
      <w:bookmarkEnd w:id="768"/>
      <w:bookmarkStart w:id="769" w:name="_Toc398111690"/>
      <w:bookmarkEnd w:id="769"/>
      <w:bookmarkStart w:id="770" w:name="_Toc398111927"/>
      <w:bookmarkEnd w:id="770"/>
      <w:bookmarkStart w:id="771" w:name="_Toc398111691"/>
      <w:bookmarkEnd w:id="771"/>
      <w:bookmarkStart w:id="772" w:name="_Toc398112162"/>
      <w:bookmarkEnd w:id="772"/>
      <w:bookmarkStart w:id="773" w:name="_Toc517251313"/>
      <w:bookmarkStart w:id="774" w:name="_Toc25676"/>
      <w:bookmarkStart w:id="775" w:name="_Toc15164270"/>
      <w:bookmarkStart w:id="776" w:name="_Toc398112163"/>
      <w:bookmarkStart w:id="777" w:name="_Toc83628353"/>
      <w:bookmarkStart w:id="778" w:name="_Toc69914257"/>
      <w:bookmarkStart w:id="779" w:name="_Toc447459144"/>
      <w:r>
        <w:rPr>
          <w:rFonts w:ascii="Times New Roman" w:hAnsi="Times New Roman" w:eastAsia="黑体" w:cs="Times New Roman"/>
          <w:b w:val="0"/>
          <w:sz w:val="24"/>
        </w:rPr>
        <w:t>认证证书的变更</w:t>
      </w:r>
      <w:bookmarkEnd w:id="773"/>
      <w:bookmarkEnd w:id="774"/>
      <w:bookmarkEnd w:id="775"/>
      <w:bookmarkEnd w:id="776"/>
      <w:bookmarkEnd w:id="777"/>
      <w:bookmarkEnd w:id="778"/>
      <w:bookmarkEnd w:id="779"/>
    </w:p>
    <w:p>
      <w:pPr>
        <w:spacing w:line="288" w:lineRule="auto"/>
        <w:ind w:firstLine="480" w:firstLineChars="200"/>
        <w:rPr>
          <w:rFonts w:ascii="Times New Roman"/>
          <w:sz w:val="24"/>
          <w:szCs w:val="24"/>
        </w:rPr>
      </w:pPr>
      <w:r>
        <w:rPr>
          <w:rFonts w:ascii="Times New Roman"/>
          <w:sz w:val="24"/>
          <w:szCs w:val="24"/>
        </w:rPr>
        <w:t>产品获证后，如果</w:t>
      </w:r>
      <w:r>
        <w:rPr>
          <w:rFonts w:hint="eastAsia" w:ascii="Times New Roman"/>
          <w:sz w:val="24"/>
          <w:szCs w:val="24"/>
        </w:rPr>
        <w:t>认证证书上的内容发生变化，或产品中涉及安全的指标参数、关键材料等发生变化时，</w:t>
      </w:r>
      <w:r>
        <w:rPr>
          <w:rFonts w:ascii="Times New Roman"/>
          <w:sz w:val="24"/>
          <w:szCs w:val="24"/>
        </w:rPr>
        <w:t>认证委托人应向方圆提出变更申请并获得批准后，方可实施变更。</w:t>
      </w:r>
    </w:p>
    <w:p>
      <w:pPr>
        <w:pStyle w:val="26"/>
        <w:numPr>
          <w:ilvl w:val="2"/>
          <w:numId w:val="7"/>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变更申请和要求</w:t>
      </w:r>
    </w:p>
    <w:p>
      <w:pPr>
        <w:pStyle w:val="26"/>
        <w:numPr>
          <w:ilvl w:val="0"/>
          <w:numId w:val="13"/>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6"/>
        <w:numPr>
          <w:ilvl w:val="0"/>
          <w:numId w:val="13"/>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6"/>
        <w:numPr>
          <w:ilvl w:val="0"/>
          <w:numId w:val="13"/>
        </w:numPr>
        <w:spacing w:line="288" w:lineRule="auto"/>
        <w:ind w:left="0" w:firstLine="480"/>
        <w:rPr>
          <w:rFonts w:ascii="Times New Roman"/>
          <w:sz w:val="24"/>
          <w:szCs w:val="24"/>
        </w:rPr>
      </w:pPr>
      <w:r>
        <w:rPr>
          <w:rFonts w:ascii="Times New Roman"/>
          <w:sz w:val="24"/>
          <w:szCs w:val="24"/>
        </w:rPr>
        <w:t>关键</w:t>
      </w:r>
      <w:r>
        <w:rPr>
          <w:rFonts w:hint="eastAsia" w:ascii="Times New Roman"/>
          <w:sz w:val="24"/>
          <w:szCs w:val="24"/>
        </w:rPr>
        <w:t>材料</w:t>
      </w:r>
      <w:r>
        <w:rPr>
          <w:rFonts w:ascii="Times New Roman"/>
          <w:sz w:val="24"/>
          <w:szCs w:val="24"/>
        </w:rPr>
        <w:t>的变更</w:t>
      </w:r>
    </w:p>
    <w:p>
      <w:pPr>
        <w:spacing w:line="288" w:lineRule="auto"/>
        <w:ind w:firstLine="480" w:firstLineChars="200"/>
        <w:rPr>
          <w:rFonts w:ascii="Times New Roman"/>
          <w:sz w:val="24"/>
          <w:szCs w:val="24"/>
        </w:rPr>
      </w:pPr>
      <w:r>
        <w:rPr>
          <w:rFonts w:hint="eastAsia" w:ascii="Times New Roman"/>
          <w:sz w:val="24"/>
          <w:szCs w:val="24"/>
        </w:rPr>
        <w:t>关键材料的制造商、指标参数发生变更时，认证委托人应及时提出变更申请，变更内容须经方圆批准后有效。</w:t>
      </w:r>
    </w:p>
    <w:p>
      <w:pPr>
        <w:pStyle w:val="26"/>
        <w:spacing w:line="288" w:lineRule="auto"/>
        <w:ind w:firstLine="480"/>
        <w:rPr>
          <w:rFonts w:ascii="Times New Roman" w:hAnsi="Times New Roman"/>
          <w:sz w:val="24"/>
          <w:szCs w:val="24"/>
        </w:rPr>
      </w:pPr>
      <w:r>
        <w:rPr>
          <w:rFonts w:hint="eastAsia" w:ascii="Times New Roman" w:hAnsi="Times New Roman"/>
          <w:sz w:val="24"/>
          <w:szCs w:val="24"/>
        </w:rPr>
        <w:t>关键原材料技术参数、规格型号、制造商、生产厂发生变更时，应确保获证产品的一致性。</w:t>
      </w:r>
    </w:p>
    <w:p>
      <w:pPr>
        <w:pStyle w:val="26"/>
        <w:spacing w:line="288" w:lineRule="auto"/>
        <w:ind w:left="420" w:leftChars="200" w:firstLine="0" w:firstLineChars="0"/>
        <w:rPr>
          <w:rFonts w:ascii="Times New Roman"/>
          <w:sz w:val="24"/>
          <w:szCs w:val="24"/>
        </w:rPr>
      </w:pPr>
    </w:p>
    <w:p>
      <w:pPr>
        <w:pStyle w:val="26"/>
        <w:numPr>
          <w:ilvl w:val="0"/>
          <w:numId w:val="13"/>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6"/>
        <w:numPr>
          <w:ilvl w:val="0"/>
          <w:numId w:val="13"/>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6"/>
        <w:numPr>
          <w:ilvl w:val="2"/>
          <w:numId w:val="7"/>
        </w:numPr>
        <w:spacing w:line="288" w:lineRule="auto"/>
        <w:ind w:left="0" w:firstLine="113" w:firstLineChars="0"/>
        <w:rPr>
          <w:rFonts w:ascii="Times New Roman"/>
          <w:sz w:val="24"/>
          <w:szCs w:val="24"/>
        </w:rPr>
      </w:pPr>
      <w:r>
        <w:rPr>
          <w:rFonts w:ascii="Times New Roman"/>
          <w:sz w:val="24"/>
          <w:szCs w:val="24"/>
        </w:rPr>
        <w:t>变更评价和批准</w:t>
      </w:r>
    </w:p>
    <w:p>
      <w:pPr>
        <w:spacing w:line="288" w:lineRule="auto"/>
        <w:ind w:firstLine="480" w:firstLineChars="200"/>
        <w:rPr>
          <w:rFonts w:ascii="Times New Roman"/>
          <w:sz w:val="24"/>
          <w:szCs w:val="24"/>
        </w:rPr>
      </w:pPr>
      <w:r>
        <w:rPr>
          <w:rFonts w:ascii="Times New Roman" w:hAns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80" w:name="_Toc447473188"/>
      <w:bookmarkEnd w:id="780"/>
      <w:bookmarkStart w:id="781" w:name="_Toc398111694"/>
      <w:bookmarkEnd w:id="781"/>
      <w:bookmarkStart w:id="782" w:name="_Toc447472929"/>
      <w:bookmarkEnd w:id="782"/>
      <w:bookmarkStart w:id="783" w:name="_Toc398112165"/>
      <w:bookmarkEnd w:id="783"/>
      <w:bookmarkStart w:id="784" w:name="_Toc447473282"/>
      <w:bookmarkEnd w:id="784"/>
      <w:bookmarkStart w:id="785" w:name="_Toc447535398"/>
      <w:bookmarkEnd w:id="785"/>
      <w:bookmarkStart w:id="786" w:name="_Toc447473059"/>
      <w:bookmarkEnd w:id="786"/>
      <w:bookmarkStart w:id="787" w:name="_Toc447472526"/>
      <w:bookmarkEnd w:id="787"/>
      <w:bookmarkStart w:id="788" w:name="_Toc447472397"/>
      <w:bookmarkEnd w:id="788"/>
      <w:bookmarkStart w:id="789" w:name="_Toc398111930"/>
      <w:bookmarkEnd w:id="789"/>
      <w:bookmarkStart w:id="790" w:name="_Toc517251316"/>
      <w:bookmarkStart w:id="791" w:name="_Toc447459145"/>
      <w:bookmarkStart w:id="792" w:name="_Toc192"/>
      <w:bookmarkStart w:id="793" w:name="_Toc83628354"/>
      <w:r>
        <w:rPr>
          <w:rFonts w:ascii="Times New Roman" w:hAnsi="Times New Roman" w:eastAsia="黑体" w:cs="Times New Roman"/>
          <w:b w:val="0"/>
          <w:sz w:val="24"/>
        </w:rPr>
        <w:t>认证证书覆盖产品的扩展</w:t>
      </w:r>
      <w:bookmarkEnd w:id="790"/>
      <w:bookmarkEnd w:id="791"/>
      <w:bookmarkEnd w:id="792"/>
      <w:bookmarkEnd w:id="793"/>
    </w:p>
    <w:p>
      <w:pPr>
        <w:spacing w:line="288" w:lineRule="auto"/>
        <w:ind w:firstLine="480" w:firstLineChars="200"/>
        <w:rPr>
          <w:rFonts w:ascii="Times New Roman" w:hAns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评价后，颁发认证证书。</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94" w:name="_Toc447459146"/>
      <w:bookmarkStart w:id="795" w:name="_Toc517251317"/>
      <w:bookmarkStart w:id="796" w:name="_Toc83628355"/>
      <w:bookmarkStart w:id="797" w:name="_Toc11743"/>
      <w:r>
        <w:rPr>
          <w:rFonts w:ascii="Times New Roman" w:hAnsi="Times New Roman" w:eastAsia="黑体" w:cs="Times New Roman"/>
          <w:b w:val="0"/>
          <w:sz w:val="24"/>
        </w:rPr>
        <w:t>认证证书的暂停</w:t>
      </w:r>
      <w:r>
        <w:rPr>
          <w:rFonts w:hint="eastAsia" w:ascii="Times New Roman" w:hAnsi="Times New Roman" w:eastAsia="黑体" w:cs="Times New Roman"/>
          <w:b w:val="0"/>
          <w:sz w:val="24"/>
        </w:rPr>
        <w:t>（恢复）</w:t>
      </w:r>
      <w:r>
        <w:rPr>
          <w:rFonts w:ascii="Times New Roman" w:hAnsi="Times New Roman" w:eastAsia="黑体" w:cs="Times New Roman"/>
          <w:b w:val="0"/>
          <w:sz w:val="24"/>
        </w:rPr>
        <w:t>、注销、撤销</w:t>
      </w:r>
      <w:bookmarkEnd w:id="794"/>
      <w:bookmarkEnd w:id="795"/>
      <w:bookmarkEnd w:id="796"/>
      <w:bookmarkEnd w:id="797"/>
    </w:p>
    <w:p>
      <w:pPr>
        <w:spacing w:line="288" w:lineRule="auto"/>
        <w:ind w:firstLine="480" w:firstLineChars="200"/>
        <w:rPr>
          <w:rFonts w:ascii="Times New Roman" w:hAns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hAnsi="Times New Roman"/>
          <w:sz w:val="24"/>
          <w:szCs w:val="24"/>
        </w:rPr>
      </w:pPr>
      <w:r>
        <w:rPr>
          <w:rFonts w:ascii="Times New Roman" w:hAnsi="Times New Roman"/>
          <w:sz w:val="24"/>
          <w:szCs w:val="24"/>
        </w:rPr>
        <w:t>证书被暂停后，认证委托人应及时整改并提出恢复申请，方圆实施现场检查和/或产品检测，</w:t>
      </w:r>
      <w:r>
        <w:rPr>
          <w:rFonts w:hint="eastAsia" w:ascii="Times New Roman" w:hAnsi="Times New Roman"/>
          <w:sz w:val="24"/>
          <w:szCs w:val="24"/>
        </w:rPr>
        <w:t>工厂</w:t>
      </w:r>
      <w:r>
        <w:rPr>
          <w:rFonts w:ascii="Times New Roman" w:hAnsi="Times New Roman"/>
          <w:sz w:val="24"/>
          <w:szCs w:val="24"/>
        </w:rPr>
        <w:t>检查组确认暂停原因已消除，且在暂停期内未使用认证证书和认证标志</w:t>
      </w:r>
      <w:r>
        <w:rPr>
          <w:rFonts w:hint="eastAsia" w:ascii="Times New Roman" w:hAnsi="Times New Roman"/>
          <w:sz w:val="24"/>
          <w:szCs w:val="24"/>
        </w:rPr>
        <w:t>，方圆</w:t>
      </w:r>
      <w:r>
        <w:rPr>
          <w:rFonts w:ascii="Times New Roman" w:hAnsi="Times New Roman"/>
          <w:sz w:val="24"/>
          <w:szCs w:val="24"/>
        </w:rPr>
        <w:t>对检查和/或检测结果进行评价，评价合格后，恢复相应证书。如检查不通过和/或检测不合格，或逾期未完成整改及评价，方圆撤销相应证书。</w:t>
      </w:r>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798" w:name="_Toc447459147"/>
      <w:bookmarkStart w:id="799" w:name="_Toc83628356"/>
      <w:bookmarkStart w:id="800" w:name="_Toc8513"/>
      <w:bookmarkStart w:id="801" w:name="_Toc517251318"/>
      <w:r>
        <w:rPr>
          <w:rFonts w:ascii="Times New Roman" w:hAnsi="Times New Roman" w:eastAsia="黑体" w:cs="Times New Roman"/>
          <w:b w:val="0"/>
          <w:sz w:val="24"/>
        </w:rPr>
        <w:t>认证证书的使用</w:t>
      </w:r>
      <w:bookmarkEnd w:id="798"/>
      <w:bookmarkEnd w:id="799"/>
      <w:bookmarkEnd w:id="800"/>
      <w:bookmarkEnd w:id="801"/>
    </w:p>
    <w:p>
      <w:pPr>
        <w:spacing w:line="288" w:lineRule="auto"/>
        <w:ind w:firstLine="480" w:firstLineChars="200"/>
        <w:rPr>
          <w:rFonts w:ascii="Times New Roman" w:hAns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288" w:lineRule="auto"/>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802" w:name="_Toc447459148"/>
      <w:bookmarkStart w:id="803" w:name="_Toc4171"/>
      <w:bookmarkStart w:id="804" w:name="_Toc517251319"/>
      <w:bookmarkStart w:id="805" w:name="_Toc83628357"/>
      <w:r>
        <w:rPr>
          <w:rFonts w:ascii="Times New Roman" w:hAnsi="Times New Roman" w:eastAsia="黑体" w:cs="Times New Roman"/>
          <w:b w:val="0"/>
          <w:sz w:val="24"/>
        </w:rPr>
        <w:t>认证标志</w:t>
      </w:r>
      <w:bookmarkEnd w:id="802"/>
      <w:bookmarkEnd w:id="803"/>
      <w:bookmarkEnd w:id="804"/>
      <w:bookmarkEnd w:id="805"/>
      <w:bookmarkStart w:id="806" w:name="_Toc447535403"/>
      <w:bookmarkEnd w:id="806"/>
    </w:p>
    <w:p>
      <w:pPr>
        <w:spacing w:line="288" w:lineRule="auto"/>
        <w:ind w:firstLine="480" w:firstLineChars="200"/>
        <w:rPr>
          <w:rFonts w:ascii="Times New Roman"/>
          <w:sz w:val="24"/>
          <w:szCs w:val="24"/>
        </w:rPr>
      </w:pPr>
      <w:r>
        <w:rPr>
          <w:rFonts w:ascii="Times New Roman"/>
          <w:sz w:val="24"/>
          <w:szCs w:val="24"/>
        </w:rPr>
        <w:t>产品通过认证后，认证委托人</w:t>
      </w:r>
      <w:r>
        <w:rPr>
          <w:rFonts w:hint="eastAsia" w:ascii="Times New Roman"/>
          <w:sz w:val="24"/>
          <w:szCs w:val="24"/>
        </w:rPr>
        <w:t>应</w:t>
      </w:r>
      <w:r>
        <w:rPr>
          <w:rFonts w:ascii="Times New Roman"/>
          <w:sz w:val="24"/>
          <w:szCs w:val="24"/>
        </w:rPr>
        <w:t>按P823G</w:t>
      </w:r>
      <w:r>
        <w:rPr>
          <w:rFonts w:hint="eastAsia" w:ascii="Times New Roman"/>
          <w:sz w:val="24"/>
          <w:szCs w:val="24"/>
        </w:rPr>
        <w:t>2</w:t>
      </w:r>
      <w:r>
        <w:rPr>
          <w:rFonts w:ascii="Times New Roman"/>
          <w:sz w:val="24"/>
          <w:szCs w:val="24"/>
        </w:rPr>
        <w:t>《</w:t>
      </w:r>
      <w:r>
        <w:rPr>
          <w:rFonts w:hint="eastAsia" w:ascii="Times New Roman"/>
          <w:sz w:val="24"/>
          <w:szCs w:val="24"/>
        </w:rPr>
        <w:t>方圆自愿性产品认证标志使用规范</w:t>
      </w:r>
      <w:r>
        <w:rPr>
          <w:rFonts w:ascii="Times New Roman"/>
          <w:sz w:val="24"/>
          <w:szCs w:val="24"/>
        </w:rPr>
        <w:t>》</w:t>
      </w:r>
      <w:r>
        <w:rPr>
          <w:rFonts w:hint="eastAsia" w:ascii="Times New Roman"/>
          <w:sz w:val="24"/>
          <w:szCs w:val="24"/>
        </w:rPr>
        <w:t xml:space="preserve">申请备案或购买认证标志。 </w:t>
      </w:r>
    </w:p>
    <w:p>
      <w:pPr>
        <w:pStyle w:val="3"/>
        <w:numPr>
          <w:ilvl w:val="1"/>
          <w:numId w:val="7"/>
        </w:numPr>
        <w:spacing w:before="0" w:after="0" w:line="360" w:lineRule="auto"/>
        <w:ind w:left="601" w:hanging="601"/>
        <w:rPr>
          <w:rFonts w:ascii="Times New Roman" w:hAnsi="黑体" w:eastAsia="黑体" w:cs="Times New Roman"/>
          <w:b w:val="0"/>
          <w:sz w:val="24"/>
        </w:rPr>
      </w:pPr>
      <w:bookmarkStart w:id="807" w:name="_Toc520385028"/>
      <w:bookmarkStart w:id="808" w:name="_Toc83628358"/>
      <w:bookmarkStart w:id="809" w:name="_Toc17289019"/>
      <w:bookmarkStart w:id="810" w:name="_Toc513208287"/>
      <w:bookmarkStart w:id="811" w:name="_Toc31562"/>
      <w:r>
        <w:rPr>
          <w:rFonts w:ascii="Times New Roman" w:hAnsi="黑体" w:eastAsia="黑体" w:cs="Times New Roman"/>
          <w:b w:val="0"/>
          <w:sz w:val="24"/>
        </w:rPr>
        <w:t>准许使用的标志样式</w:t>
      </w:r>
      <w:bookmarkEnd w:id="807"/>
      <w:bookmarkEnd w:id="808"/>
      <w:bookmarkEnd w:id="809"/>
      <w:bookmarkEnd w:id="810"/>
      <w:bookmarkEnd w:id="811"/>
    </w:p>
    <w:p>
      <w:pPr>
        <w:spacing w:line="288" w:lineRule="auto"/>
        <w:ind w:firstLine="480" w:firstLineChars="200"/>
        <w:rPr>
          <w:rFonts w:ascii="Times New Roman"/>
          <w:sz w:val="24"/>
          <w:szCs w:val="24"/>
        </w:rPr>
      </w:pPr>
      <w:r>
        <w:rPr>
          <w:rFonts w:hint="eastAsia" w:ascii="Times New Roman"/>
          <w:sz w:val="24"/>
          <w:szCs w:val="24"/>
        </w:rPr>
        <w:t>获证产品允许使用如下认证标志，且不允许使用变形标志：</w:t>
      </w:r>
    </w:p>
    <w:p>
      <w:pPr>
        <w:spacing w:line="288" w:lineRule="auto"/>
        <w:jc w:val="center"/>
        <w:rPr>
          <w:rFonts w:ascii="Times New Roman"/>
          <w:sz w:val="24"/>
          <w:szCs w:val="24"/>
        </w:rPr>
      </w:pPr>
      <w:r>
        <w:rPr>
          <w:rFonts w:hint="eastAsia" w:ascii="Times New Roman"/>
          <w:sz w:val="24"/>
          <w:szCs w:val="24"/>
        </w:rPr>
        <w:t xml:space="preserve">  </w:t>
      </w:r>
      <w:r>
        <w:rPr>
          <w:rFonts w:ascii="Times New Roman" w:hAnsi="Times New Roman"/>
          <w:sz w:val="24"/>
          <w:szCs w:val="24"/>
        </w:rPr>
        <w:drawing>
          <wp:inline distT="0" distB="0" distL="0" distR="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47775" cy="1314450"/>
                    </a:xfrm>
                    <a:prstGeom prst="rect">
                      <a:avLst/>
                    </a:prstGeom>
                    <a:noFill/>
                    <a:ln>
                      <a:noFill/>
                    </a:ln>
                  </pic:spPr>
                </pic:pic>
              </a:graphicData>
            </a:graphic>
          </wp:inline>
        </w:drawing>
      </w:r>
      <w:r>
        <w:rPr>
          <w:rFonts w:hint="eastAsia" w:ascii="Times New Roman"/>
          <w:sz w:val="24"/>
          <w:szCs w:val="24"/>
        </w:rPr>
        <w:t xml:space="preserve">   </w:t>
      </w:r>
    </w:p>
    <w:p>
      <w:pPr>
        <w:pStyle w:val="3"/>
        <w:numPr>
          <w:ilvl w:val="1"/>
          <w:numId w:val="7"/>
        </w:numPr>
        <w:spacing w:before="0" w:after="0" w:line="360" w:lineRule="auto"/>
        <w:ind w:left="601" w:hanging="601"/>
        <w:rPr>
          <w:rFonts w:ascii="Times New Roman" w:hAnsi="黑体" w:eastAsia="黑体" w:cs="Times New Roman"/>
          <w:b w:val="0"/>
          <w:sz w:val="24"/>
        </w:rPr>
      </w:pPr>
      <w:bookmarkStart w:id="812" w:name="_Toc5865"/>
      <w:bookmarkStart w:id="813" w:name="_Toc17289020"/>
      <w:bookmarkStart w:id="814" w:name="_Toc83628359"/>
      <w:r>
        <w:rPr>
          <w:rFonts w:ascii="Times New Roman" w:hAnsi="黑体" w:eastAsia="黑体" w:cs="Times New Roman"/>
          <w:b w:val="0"/>
          <w:sz w:val="24"/>
        </w:rPr>
        <w:t>标注方式</w:t>
      </w:r>
      <w:bookmarkEnd w:id="812"/>
      <w:bookmarkEnd w:id="813"/>
      <w:bookmarkEnd w:id="814"/>
    </w:p>
    <w:p>
      <w:pPr>
        <w:spacing w:line="288" w:lineRule="auto"/>
        <w:ind w:firstLine="480" w:firstLineChars="200"/>
        <w:rPr>
          <w:rFonts w:ascii="Times New Roman"/>
          <w:sz w:val="24"/>
          <w:szCs w:val="24"/>
        </w:rPr>
      </w:pPr>
      <w:r>
        <w:rPr>
          <w:rFonts w:ascii="Times New Roman"/>
          <w:sz w:val="24"/>
          <w:szCs w:val="24"/>
        </w:rPr>
        <w:t>认证委托人</w:t>
      </w:r>
      <w:r>
        <w:rPr>
          <w:rFonts w:hint="eastAsia" w:ascii="Times New Roman"/>
          <w:sz w:val="24"/>
          <w:szCs w:val="24"/>
        </w:rPr>
        <w:t>应</w:t>
      </w:r>
      <w:r>
        <w:rPr>
          <w:rFonts w:ascii="Times New Roman"/>
          <w:sz w:val="24"/>
          <w:szCs w:val="24"/>
        </w:rPr>
        <w:t>按</w:t>
      </w:r>
      <w:r>
        <w:rPr>
          <w:rFonts w:hint="eastAsia" w:ascii="Times New Roman"/>
          <w:sz w:val="24"/>
          <w:szCs w:val="24"/>
        </w:rPr>
        <w:t>P823G2</w:t>
      </w:r>
      <w:r>
        <w:rPr>
          <w:rFonts w:ascii="Times New Roman"/>
          <w:sz w:val="24"/>
          <w:szCs w:val="24"/>
        </w:rPr>
        <w:t>《</w:t>
      </w:r>
      <w:r>
        <w:rPr>
          <w:rFonts w:hint="eastAsia" w:ascii="Times New Roman"/>
          <w:sz w:val="24"/>
          <w:szCs w:val="24"/>
        </w:rPr>
        <w:t>方圆自愿性产品认证标志使用规范》中规定的合适方式来施加认证标志。</w:t>
      </w:r>
      <w:r>
        <w:rPr>
          <w:rFonts w:ascii="Times New Roman"/>
          <w:sz w:val="24"/>
          <w:szCs w:val="24"/>
        </w:rPr>
        <w:t>获证产品标签、说明书及广告宣传等材料上可以印制认证标志，并可以</w:t>
      </w:r>
      <w:r>
        <w:rPr>
          <w:rFonts w:hint="eastAsia" w:ascii="Times New Roman"/>
          <w:sz w:val="24"/>
          <w:szCs w:val="24"/>
        </w:rPr>
        <w:t>等比例</w:t>
      </w:r>
      <w:r>
        <w:rPr>
          <w:rFonts w:ascii="Times New Roman"/>
          <w:sz w:val="24"/>
          <w:szCs w:val="24"/>
        </w:rPr>
        <w:t>放大或者缩小</w:t>
      </w:r>
      <w:r>
        <w:rPr>
          <w:rFonts w:hint="eastAsia" w:ascii="Times New Roman"/>
          <w:sz w:val="24"/>
          <w:szCs w:val="24"/>
        </w:rPr>
        <w:t>认证标志</w:t>
      </w:r>
      <w:r>
        <w:rPr>
          <w:rFonts w:ascii="Times New Roman"/>
          <w:sz w:val="24"/>
          <w:szCs w:val="24"/>
        </w:rPr>
        <w:t>，但不得变形、变色。认证标志应当在认证证书限定的产品类别、范围和数量内使用。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hAns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ind w:firstLine="480" w:firstLineChars="200"/>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815" w:name="_Toc447459150"/>
      <w:bookmarkStart w:id="816" w:name="_Toc24427"/>
      <w:bookmarkStart w:id="817" w:name="_Toc83628360"/>
      <w:bookmarkStart w:id="818" w:name="_Toc517251320"/>
      <w:r>
        <w:rPr>
          <w:rFonts w:ascii="Times New Roman" w:hAnsi="Times New Roman" w:eastAsia="黑体" w:cs="Times New Roman"/>
          <w:b w:val="0"/>
          <w:sz w:val="24"/>
        </w:rPr>
        <w:t>收费</w:t>
      </w:r>
      <w:bookmarkEnd w:id="815"/>
      <w:bookmarkEnd w:id="816"/>
      <w:bookmarkEnd w:id="817"/>
      <w:bookmarkEnd w:id="818"/>
    </w:p>
    <w:p>
      <w:pPr>
        <w:spacing w:line="288" w:lineRule="auto"/>
        <w:ind w:firstLine="480" w:firstLineChars="200"/>
        <w:rPr>
          <w:rFonts w:ascii="Times New Roman" w:hAnsi="Times New Roman"/>
          <w:sz w:val="24"/>
          <w:szCs w:val="24"/>
        </w:rPr>
      </w:pPr>
      <w:r>
        <w:rPr>
          <w:rFonts w:ascii="Times New Roman" w:hAnsi="Times New Roman"/>
          <w:sz w:val="24"/>
          <w:szCs w:val="24"/>
        </w:rPr>
        <w:t>认证收费项目按照方圆制定的产品认证收费标准收取。</w:t>
      </w:r>
    </w:p>
    <w:p>
      <w:pPr>
        <w:spacing w:line="288" w:lineRule="auto"/>
        <w:ind w:firstLine="480" w:firstLineChars="200"/>
        <w:rPr>
          <w:rFonts w:ascii="Times New Roman" w:hAnsi="Times New Roman"/>
          <w:sz w:val="24"/>
          <w:szCs w:val="24"/>
        </w:rPr>
      </w:pPr>
      <w:r>
        <w:rPr>
          <w:rFonts w:ascii="Times New Roman" w:hAnsi="Times New Roman"/>
          <w:sz w:val="24"/>
          <w:szCs w:val="24"/>
        </w:rPr>
        <w:t>工厂检查的人日数，按本规则及方圆制定的检查人日数核算规定执行。</w:t>
      </w:r>
    </w:p>
    <w:p>
      <w:pPr>
        <w:spacing w:line="288" w:lineRule="auto"/>
        <w:ind w:firstLine="480" w:firstLineChars="200"/>
        <w:rPr>
          <w:rFonts w:ascii="Times New Roman" w:hAnsi="Times New Roman"/>
          <w:sz w:val="24"/>
          <w:szCs w:val="24"/>
        </w:rPr>
      </w:pPr>
    </w:p>
    <w:p>
      <w:pPr>
        <w:pStyle w:val="3"/>
        <w:numPr>
          <w:ilvl w:val="0"/>
          <w:numId w:val="7"/>
        </w:numPr>
        <w:spacing w:before="0" w:after="0" w:line="288" w:lineRule="auto"/>
        <w:ind w:left="0" w:firstLine="0"/>
        <w:rPr>
          <w:rFonts w:ascii="Times New Roman" w:hAnsi="Times New Roman" w:eastAsia="黑体" w:cs="Times New Roman"/>
          <w:b w:val="0"/>
          <w:sz w:val="24"/>
        </w:rPr>
      </w:pPr>
      <w:bookmarkStart w:id="819" w:name="_Toc517251321"/>
      <w:bookmarkStart w:id="820" w:name="_Toc24627"/>
      <w:bookmarkStart w:id="821" w:name="_Toc447459151"/>
      <w:bookmarkStart w:id="822" w:name="_Toc83628361"/>
      <w:r>
        <w:rPr>
          <w:rFonts w:ascii="Times New Roman" w:hAnsi="Times New Roman" w:eastAsia="黑体" w:cs="Times New Roman"/>
          <w:b w:val="0"/>
          <w:sz w:val="24"/>
        </w:rPr>
        <w:t>认证责任</w:t>
      </w:r>
      <w:bookmarkEnd w:id="819"/>
      <w:bookmarkEnd w:id="820"/>
      <w:bookmarkEnd w:id="821"/>
      <w:bookmarkEnd w:id="822"/>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823" w:name="_Toc447535409"/>
      <w:bookmarkEnd w:id="823"/>
      <w:bookmarkStart w:id="824" w:name="_Toc447535408"/>
      <w:bookmarkEnd w:id="824"/>
      <w:bookmarkStart w:id="825" w:name="_Toc447535411"/>
      <w:bookmarkEnd w:id="825"/>
      <w:bookmarkStart w:id="826" w:name="_Toc447535410"/>
      <w:bookmarkEnd w:id="826"/>
      <w:bookmarkStart w:id="827" w:name="_Toc517251322"/>
      <w:bookmarkStart w:id="828" w:name="_Toc2464"/>
      <w:bookmarkStart w:id="829" w:name="_Toc83628362"/>
      <w:r>
        <w:rPr>
          <w:rFonts w:ascii="Times New Roman" w:hAnsi="Times New Roman" w:eastAsia="黑体" w:cs="Times New Roman"/>
          <w:b w:val="0"/>
          <w:sz w:val="24"/>
        </w:rPr>
        <w:t>相关方责任</w:t>
      </w:r>
      <w:bookmarkEnd w:id="827"/>
      <w:bookmarkEnd w:id="828"/>
      <w:bookmarkEnd w:id="829"/>
    </w:p>
    <w:p>
      <w:pPr>
        <w:spacing w:line="288" w:lineRule="auto"/>
        <w:ind w:firstLine="480" w:firstLineChars="200"/>
        <w:rPr>
          <w:rFonts w:ascii="Times New Roman" w:hAnsi="Times New Roman"/>
          <w:sz w:val="24"/>
          <w:szCs w:val="24"/>
        </w:rPr>
      </w:pPr>
      <w:r>
        <w:rPr>
          <w:rFonts w:ascii="Times New Roman" w:hAnsi="Times New Roman"/>
          <w:sz w:val="24"/>
          <w:szCs w:val="24"/>
        </w:rPr>
        <w:t>方圆应对做出的认证结论负责。</w:t>
      </w:r>
    </w:p>
    <w:p>
      <w:pPr>
        <w:spacing w:line="288" w:lineRule="auto"/>
        <w:ind w:firstLine="480" w:firstLineChars="200"/>
        <w:rPr>
          <w:rFonts w:ascii="Times New Roman" w:hAnsi="Times New Roman"/>
          <w:sz w:val="24"/>
          <w:szCs w:val="24"/>
        </w:rPr>
      </w:pPr>
      <w:bookmarkStart w:id="830" w:name="_Toc352175968"/>
      <w:r>
        <w:rPr>
          <w:rFonts w:ascii="Times New Roman" w:hAnsi="Times New Roman"/>
          <w:sz w:val="24"/>
          <w:szCs w:val="24"/>
        </w:rPr>
        <w:t>实验室应对检测结果和检测报告负责。</w:t>
      </w:r>
      <w:bookmarkEnd w:id="830"/>
    </w:p>
    <w:p>
      <w:pPr>
        <w:spacing w:line="288" w:lineRule="auto"/>
        <w:ind w:firstLine="480" w:firstLineChars="200"/>
        <w:rPr>
          <w:rFonts w:ascii="Times New Roman" w:hAnsi="Times New Roman"/>
          <w:sz w:val="24"/>
          <w:szCs w:val="24"/>
        </w:rPr>
      </w:pPr>
      <w:r>
        <w:rPr>
          <w:rFonts w:ascii="Times New Roman" w:hAnsi="Times New Roman"/>
          <w:sz w:val="24"/>
          <w:szCs w:val="24"/>
        </w:rPr>
        <w:t>方圆及其委派的检查员应对检查结论负责。</w:t>
      </w:r>
    </w:p>
    <w:p>
      <w:pPr>
        <w:spacing w:line="288" w:lineRule="auto"/>
        <w:ind w:firstLine="480" w:firstLineChars="200"/>
        <w:rPr>
          <w:rFonts w:ascii="Times New Roman" w:hAnsi="Times New Roman"/>
          <w:sz w:val="24"/>
          <w:szCs w:val="24"/>
        </w:rPr>
      </w:pPr>
      <w:bookmarkStart w:id="831" w:name="_Toc352175969"/>
      <w:r>
        <w:rPr>
          <w:rFonts w:ascii="Times New Roman" w:hAnsi="Times New Roman"/>
          <w:sz w:val="24"/>
          <w:szCs w:val="24"/>
        </w:rPr>
        <w:t>认证委托人应对其提交的委托资料及样品的真实性、合法性负责。</w:t>
      </w:r>
      <w:bookmarkEnd w:id="831"/>
    </w:p>
    <w:p>
      <w:pPr>
        <w:pStyle w:val="3"/>
        <w:numPr>
          <w:ilvl w:val="1"/>
          <w:numId w:val="7"/>
        </w:numPr>
        <w:spacing w:before="0" w:after="0" w:line="288" w:lineRule="auto"/>
        <w:ind w:left="601" w:hanging="601"/>
        <w:rPr>
          <w:rFonts w:ascii="Times New Roman" w:hAnsi="Times New Roman" w:eastAsia="黑体" w:cs="Times New Roman"/>
          <w:b w:val="0"/>
          <w:sz w:val="24"/>
        </w:rPr>
      </w:pPr>
      <w:bookmarkStart w:id="832" w:name="_Toc83628363"/>
      <w:bookmarkStart w:id="833" w:name="_Toc6654"/>
      <w:bookmarkStart w:id="834" w:name="_Toc517251323"/>
      <w:r>
        <w:rPr>
          <w:rFonts w:ascii="Times New Roman" w:hAnsi="Times New Roman" w:eastAsia="黑体" w:cs="Times New Roman"/>
          <w:b w:val="0"/>
          <w:sz w:val="24"/>
        </w:rPr>
        <w:t>争议和投诉</w:t>
      </w:r>
      <w:bookmarkEnd w:id="832"/>
      <w:bookmarkEnd w:id="833"/>
      <w:bookmarkEnd w:id="834"/>
      <w:bookmarkStart w:id="835" w:name="_Toc444366819"/>
      <w:bookmarkEnd w:id="835"/>
      <w:bookmarkStart w:id="836" w:name="_Toc444367264"/>
      <w:bookmarkEnd w:id="836"/>
      <w:bookmarkStart w:id="837" w:name="_Toc446411697"/>
      <w:bookmarkEnd w:id="837"/>
      <w:bookmarkStart w:id="838" w:name="_Toc444353538"/>
      <w:bookmarkEnd w:id="838"/>
    </w:p>
    <w:p>
      <w:pPr>
        <w:spacing w:line="288" w:lineRule="auto"/>
        <w:ind w:firstLine="480" w:firstLineChars="200"/>
        <w:rPr>
          <w:rFonts w:ascii="Times New Roman" w:hAnsi="Times New Roman"/>
          <w:sz w:val="24"/>
          <w:szCs w:val="24"/>
        </w:rPr>
      </w:pPr>
      <w:r>
        <w:rPr>
          <w:rFonts w:ascii="Times New Roman" w:hAnsi="Times New Roman"/>
          <w:sz w:val="24"/>
          <w:szCs w:val="24"/>
        </w:rPr>
        <w:t>当认证委托人、生产者、生产企业受到社会相关方的质量投诉，或因质量原因被媒体曝光时，应配合方圆进行必要的核查确认。</w:t>
      </w:r>
    </w:p>
    <w:p>
      <w:pPr>
        <w:pStyle w:val="2"/>
        <w:spacing w:before="0" w:after="0" w:line="288" w:lineRule="auto"/>
        <w:rPr>
          <w:rFonts w:ascii="Times New Roman" w:hAnsiTheme="minorEastAsia" w:eastAsiaTheme="minorEastAsia"/>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bookmarkStart w:id="839" w:name="_Toc21282"/>
      <w:bookmarkStart w:id="840" w:name="_Toc83628364"/>
      <w:r>
        <w:rPr>
          <w:rFonts w:ascii="Times New Roman" w:hAnsi="黑体" w:eastAsia="黑体"/>
          <w:b w:val="0"/>
          <w:sz w:val="24"/>
          <w:szCs w:val="24"/>
        </w:rPr>
        <w:t>附件</w:t>
      </w:r>
      <w:bookmarkStart w:id="841" w:name="_Toc513208296"/>
      <w:r>
        <w:rPr>
          <w:rFonts w:hint="eastAsia" w:ascii="Times New Roman" w:hAnsi="Times New Roman" w:eastAsia="黑体"/>
          <w:b w:val="0"/>
          <w:sz w:val="24"/>
          <w:szCs w:val="24"/>
        </w:rPr>
        <w:t>1：</w:t>
      </w:r>
      <w:bookmarkEnd w:id="841"/>
      <w:r>
        <w:rPr>
          <w:rFonts w:hint="eastAsia" w:ascii="Times New Roman" w:hAnsi="Times New Roman" w:eastAsia="黑体"/>
          <w:b w:val="0"/>
          <w:sz w:val="24"/>
          <w:szCs w:val="24"/>
        </w:rPr>
        <w:t>工厂质量控制检验要求</w:t>
      </w:r>
      <w:bookmarkEnd w:id="839"/>
      <w:bookmarkEnd w:id="840"/>
    </w:p>
    <w:p>
      <w:pPr>
        <w:spacing w:line="288" w:lineRule="auto"/>
        <w:ind w:left="630" w:hanging="630" w:hangingChars="300"/>
        <w:rPr>
          <w:rFonts w:ascii="Times New Roman"/>
          <w:szCs w:val="24"/>
        </w:rPr>
      </w:pPr>
      <w:r>
        <w:rPr>
          <w:rFonts w:hint="eastAsia" w:ascii="Times New Roman"/>
          <w:szCs w:val="24"/>
        </w:rPr>
        <w:t>注：</w:t>
      </w:r>
    </w:p>
    <w:p>
      <w:pPr>
        <w:spacing w:line="288" w:lineRule="auto"/>
        <w:rPr>
          <w:rFonts w:ascii="Times New Roman"/>
          <w:szCs w:val="24"/>
        </w:rPr>
      </w:pPr>
      <w:r>
        <w:rPr>
          <w:rFonts w:hint="eastAsia" w:ascii="Times New Roman"/>
          <w:szCs w:val="24"/>
        </w:rPr>
        <w:t>1：例行检验是在生产的最终阶段（除包装和加贴标签外，不再进一步加工）为识别不合格品而进行的检验，为达到例行检验的目的。抽样方法依据对应产品标准的相关规定，如标准中无抽样方法时，可按照GB/T 2828.1规定进行（适用时）。</w:t>
      </w:r>
    </w:p>
    <w:p>
      <w:pPr>
        <w:spacing w:line="288" w:lineRule="auto"/>
        <w:rPr>
          <w:rFonts w:ascii="Times New Roman"/>
          <w:szCs w:val="24"/>
        </w:rPr>
      </w:pPr>
      <w:r>
        <w:rPr>
          <w:rFonts w:hint="eastAsia" w:ascii="Times New Roman"/>
          <w:szCs w:val="24"/>
        </w:rPr>
        <w:t>2：确认检验是为证产品持续符合标准要求进行的抽样，由企业策划并组织实施，按照每个材质类别进行确认检验，检验频次为1次/年。如果生产企业不具备检测能力，可委托外部实验室进行。可根据现场检查需要适当增加确认检验的项目。</w:t>
      </w:r>
    </w:p>
    <w:p>
      <w:pPr>
        <w:pStyle w:val="26"/>
        <w:widowControl/>
        <w:snapToGrid w:val="0"/>
        <w:spacing w:line="288" w:lineRule="auto"/>
        <w:ind w:firstLine="0" w:firstLineChars="0"/>
        <w:jc w:val="left"/>
        <w:rPr>
          <w:rFonts w:ascii="Times New Roman"/>
          <w:szCs w:val="24"/>
        </w:rPr>
      </w:pPr>
      <w:r>
        <w:rPr>
          <w:rFonts w:hint="eastAsia" w:ascii="Times New Roman"/>
          <w:szCs w:val="24"/>
        </w:rPr>
        <w:t xml:space="preserve"> 3：每</w:t>
      </w:r>
      <w:r>
        <w:rPr>
          <w:rFonts w:ascii="Times New Roman"/>
          <w:szCs w:val="24"/>
        </w:rPr>
        <w:t>5</w:t>
      </w:r>
      <w:r>
        <w:rPr>
          <w:rFonts w:hint="eastAsia" w:ascii="Times New Roman"/>
          <w:szCs w:val="24"/>
        </w:rPr>
        <w:t>个认证单元至少选取</w:t>
      </w:r>
      <w:r>
        <w:rPr>
          <w:rFonts w:ascii="Times New Roman"/>
          <w:szCs w:val="24"/>
        </w:rPr>
        <w:t>1</w:t>
      </w:r>
      <w:r>
        <w:rPr>
          <w:rFonts w:hint="eastAsia" w:ascii="Times New Roman"/>
          <w:szCs w:val="24"/>
        </w:rPr>
        <w:t>个认证单元中的1个典型产品进行现场指定试验，现场指定试验由企业检验人员完成，方圆检查员进行见证，如企业资源不满足检验要求，送至就近签约实验室检测。</w:t>
      </w: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w:t>
      </w:r>
      <w:r>
        <w:rPr>
          <w:rFonts w:ascii="Times New Roman" w:hAnsiTheme="minorEastAsia" w:eastAsiaTheme="minorEastAsia"/>
          <w:szCs w:val="21"/>
        </w:rPr>
        <w:t xml:space="preserve"> 8478-</w:t>
      </w:r>
      <w:r>
        <w:rPr>
          <w:rFonts w:hint="eastAsia" w:ascii="Times New Roman" w:hAnsiTheme="minorEastAsia" w:eastAsiaTheme="minorEastAsia"/>
          <w:szCs w:val="21"/>
        </w:rPr>
        <w:t xml:space="preserve">2020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230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1276" w:type="dxa"/>
            <w:vAlign w:val="center"/>
          </w:tcPr>
          <w:p>
            <w:pPr>
              <w:spacing w:line="288" w:lineRule="auto"/>
              <w:jc w:val="center"/>
              <w:rPr>
                <w:rFonts w:ascii="Times New Roman"/>
                <w:szCs w:val="24"/>
              </w:rPr>
            </w:pPr>
            <w:r>
              <w:rPr>
                <w:rFonts w:hint="eastAsia" w:ascii="Times New Roman"/>
                <w:szCs w:val="24"/>
              </w:rPr>
              <w:t>条款</w:t>
            </w:r>
          </w:p>
        </w:tc>
        <w:tc>
          <w:tcPr>
            <w:tcW w:w="2309"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5.2</w:t>
            </w:r>
          </w:p>
        </w:tc>
        <w:tc>
          <w:tcPr>
            <w:tcW w:w="2309" w:type="dxa"/>
          </w:tcPr>
          <w:p>
            <w:pPr>
              <w:spacing w:line="288" w:lineRule="auto"/>
              <w:jc w:val="center"/>
              <w:rPr>
                <w:rFonts w:ascii="Times New Roman"/>
                <w:szCs w:val="24"/>
              </w:rPr>
            </w:pPr>
            <w:r>
              <w:rPr>
                <w:rFonts w:hint="eastAsia" w:ascii="Times New Roman"/>
                <w:szCs w:val="24"/>
              </w:rPr>
              <w:t>外观及表面质量</w:t>
            </w:r>
          </w:p>
        </w:tc>
        <w:tc>
          <w:tcPr>
            <w:tcW w:w="1420" w:type="dxa"/>
          </w:tcPr>
          <w:p>
            <w:pPr>
              <w:jc w:val="center"/>
            </w:pPr>
            <w:r>
              <w:rPr>
                <w:rFonts w:ascii="Arial" w:hAnsi="Arial" w:cs="Arial"/>
                <w:szCs w:val="21"/>
              </w:rPr>
              <w:t>√</w:t>
            </w:r>
          </w:p>
        </w:tc>
        <w:tc>
          <w:tcPr>
            <w:tcW w:w="1421" w:type="dxa"/>
            <w:vAlign w:val="center"/>
          </w:tcPr>
          <w:p>
            <w:pPr>
              <w:jc w:val="center"/>
            </w:pPr>
            <w:r>
              <w:rPr>
                <w:rFonts w:ascii="Arial" w:hAnsi="Arial" w:cs="Arial"/>
                <w:szCs w:val="21"/>
              </w:rPr>
              <w:t>√</w:t>
            </w:r>
          </w:p>
        </w:tc>
        <w:tc>
          <w:tcPr>
            <w:tcW w:w="1421" w:type="dxa"/>
            <w:vAlign w:val="center"/>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w:t>
            </w:r>
          </w:p>
        </w:tc>
        <w:tc>
          <w:tcPr>
            <w:tcW w:w="2309" w:type="dxa"/>
          </w:tcPr>
          <w:p>
            <w:pPr>
              <w:spacing w:line="288" w:lineRule="auto"/>
              <w:jc w:val="center"/>
              <w:rPr>
                <w:rFonts w:ascii="Times New Roman"/>
                <w:szCs w:val="24"/>
              </w:rPr>
            </w:pPr>
            <w:r>
              <w:rPr>
                <w:rFonts w:hint="eastAsia" w:ascii="Times New Roman"/>
                <w:szCs w:val="24"/>
              </w:rPr>
              <w:t>尺寸</w:t>
            </w:r>
          </w:p>
        </w:tc>
        <w:tc>
          <w:tcPr>
            <w:tcW w:w="1420" w:type="dxa"/>
          </w:tcPr>
          <w:p>
            <w:pPr>
              <w:jc w:val="center"/>
              <w:rPr>
                <w:rFonts w:ascii="Arial" w:hAnsi="Arial" w:cs="Arial"/>
                <w:szCs w:val="21"/>
              </w:rPr>
            </w:pPr>
            <w:r>
              <w:rPr>
                <w:rFonts w:ascii="Arial" w:hAnsi="Arial" w:cs="Arial"/>
                <w:szCs w:val="21"/>
              </w:rPr>
              <w:t>√</w:t>
            </w:r>
          </w:p>
          <w:p>
            <w:pPr>
              <w:jc w:val="center"/>
            </w:pPr>
            <w:r>
              <w:rPr>
                <w:rFonts w:hint="eastAsia"/>
              </w:rPr>
              <w:t>10%</w:t>
            </w:r>
          </w:p>
          <w:p>
            <w:pPr>
              <w:jc w:val="center"/>
            </w:pPr>
            <w:r>
              <w:rPr>
                <w:rFonts w:hint="eastAsia"/>
              </w:rPr>
              <w:t>不少于3樘</w:t>
            </w:r>
          </w:p>
        </w:tc>
        <w:tc>
          <w:tcPr>
            <w:tcW w:w="1421" w:type="dxa"/>
            <w:vAlign w:val="center"/>
          </w:tcPr>
          <w:p>
            <w:pPr>
              <w:jc w:val="center"/>
            </w:pPr>
            <w:r>
              <w:rPr>
                <w:rFonts w:ascii="Arial" w:hAnsi="Arial" w:cs="Arial"/>
                <w:szCs w:val="21"/>
              </w:rPr>
              <w:t>√</w:t>
            </w:r>
          </w:p>
        </w:tc>
        <w:tc>
          <w:tcPr>
            <w:tcW w:w="1421" w:type="dxa"/>
            <w:vAlign w:val="center"/>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w:t>
            </w:r>
          </w:p>
        </w:tc>
        <w:tc>
          <w:tcPr>
            <w:tcW w:w="2309" w:type="dxa"/>
          </w:tcPr>
          <w:p>
            <w:pPr>
              <w:spacing w:line="288" w:lineRule="auto"/>
              <w:jc w:val="center"/>
              <w:rPr>
                <w:rFonts w:ascii="Times New Roman"/>
                <w:szCs w:val="24"/>
              </w:rPr>
            </w:pPr>
            <w:r>
              <w:rPr>
                <w:rFonts w:hint="eastAsia" w:ascii="Times New Roman"/>
                <w:szCs w:val="24"/>
              </w:rPr>
              <w:t>装配质量</w:t>
            </w:r>
          </w:p>
        </w:tc>
        <w:tc>
          <w:tcPr>
            <w:tcW w:w="1420" w:type="dxa"/>
          </w:tcPr>
          <w:p>
            <w:pPr>
              <w:jc w:val="center"/>
            </w:pPr>
            <w:r>
              <w:rPr>
                <w:rFonts w:ascii="Arial" w:hAnsi="Arial" w:cs="Arial"/>
                <w:szCs w:val="21"/>
              </w:rPr>
              <w:t>√</w:t>
            </w:r>
          </w:p>
        </w:tc>
        <w:tc>
          <w:tcPr>
            <w:tcW w:w="1421" w:type="dxa"/>
            <w:vAlign w:val="center"/>
          </w:tcPr>
          <w:p>
            <w:pPr>
              <w:jc w:val="center"/>
            </w:pPr>
            <w:r>
              <w:rPr>
                <w:rFonts w:ascii="Arial" w:hAnsi="Arial" w:cs="Arial"/>
                <w:szCs w:val="21"/>
              </w:rPr>
              <w:t>√</w:t>
            </w:r>
          </w:p>
        </w:tc>
        <w:tc>
          <w:tcPr>
            <w:tcW w:w="1421" w:type="dxa"/>
            <w:vAlign w:val="center"/>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5.5</w:t>
            </w:r>
          </w:p>
        </w:tc>
        <w:tc>
          <w:tcPr>
            <w:tcW w:w="2309" w:type="dxa"/>
          </w:tcPr>
          <w:p>
            <w:pPr>
              <w:spacing w:line="288" w:lineRule="auto"/>
              <w:jc w:val="center"/>
              <w:rPr>
                <w:rFonts w:ascii="Times New Roman"/>
                <w:szCs w:val="24"/>
              </w:rPr>
            </w:pPr>
            <w:r>
              <w:rPr>
                <w:rFonts w:hint="eastAsia" w:ascii="Times New Roman"/>
                <w:szCs w:val="24"/>
              </w:rPr>
              <w:t>构造</w:t>
            </w:r>
          </w:p>
        </w:tc>
        <w:tc>
          <w:tcPr>
            <w:tcW w:w="1420" w:type="dxa"/>
          </w:tcPr>
          <w:p>
            <w:pPr>
              <w:jc w:val="center"/>
            </w:pPr>
          </w:p>
        </w:tc>
        <w:tc>
          <w:tcPr>
            <w:tcW w:w="1421" w:type="dxa"/>
            <w:vAlign w:val="center"/>
          </w:tcPr>
          <w:p>
            <w:pPr>
              <w:jc w:val="center"/>
              <w:rPr>
                <w:rFonts w:ascii="Arial" w:hAnsi="Arial" w:cs="Arial"/>
                <w:szCs w:val="21"/>
              </w:rP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5.6.1</w:t>
            </w:r>
          </w:p>
        </w:tc>
        <w:tc>
          <w:tcPr>
            <w:tcW w:w="2309"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5.6.2</w:t>
            </w:r>
          </w:p>
        </w:tc>
        <w:tc>
          <w:tcPr>
            <w:tcW w:w="2309"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5.6.3</w:t>
            </w:r>
          </w:p>
        </w:tc>
        <w:tc>
          <w:tcPr>
            <w:tcW w:w="2309"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5.6.4</w:t>
            </w:r>
          </w:p>
        </w:tc>
        <w:tc>
          <w:tcPr>
            <w:tcW w:w="2309" w:type="dxa"/>
          </w:tcPr>
          <w:p>
            <w:pPr>
              <w:spacing w:line="288" w:lineRule="auto"/>
              <w:jc w:val="center"/>
              <w:rPr>
                <w:rFonts w:ascii="Times New Roman"/>
                <w:szCs w:val="24"/>
              </w:rPr>
            </w:pPr>
            <w:r>
              <w:rPr>
                <w:rFonts w:hint="eastAsia" w:ascii="Times New Roman"/>
                <w:szCs w:val="24"/>
              </w:rPr>
              <w:t>空气声隔声性</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5.6.11.2</w:t>
            </w:r>
          </w:p>
        </w:tc>
        <w:tc>
          <w:tcPr>
            <w:tcW w:w="2309" w:type="dxa"/>
          </w:tcPr>
          <w:p>
            <w:pPr>
              <w:spacing w:line="288" w:lineRule="auto"/>
              <w:jc w:val="center"/>
              <w:rPr>
                <w:rFonts w:ascii="Times New Roman"/>
                <w:szCs w:val="24"/>
              </w:rPr>
            </w:pPr>
            <w:r>
              <w:rPr>
                <w:rFonts w:hint="eastAsia" w:ascii="Times New Roman"/>
                <w:szCs w:val="24"/>
              </w:rPr>
              <w:t>启闭力</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4"/>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5.6.12</w:t>
            </w:r>
          </w:p>
        </w:tc>
        <w:tc>
          <w:tcPr>
            <w:tcW w:w="2309" w:type="dxa"/>
          </w:tcPr>
          <w:p>
            <w:pPr>
              <w:spacing w:line="288" w:lineRule="auto"/>
              <w:jc w:val="center"/>
              <w:rPr>
                <w:rFonts w:ascii="Times New Roman"/>
                <w:szCs w:val="24"/>
              </w:rPr>
            </w:pPr>
            <w:r>
              <w:rPr>
                <w:rFonts w:hint="eastAsia" w:ascii="Times New Roman"/>
                <w:szCs w:val="24"/>
              </w:rPr>
              <w:t>反复启闭耐久</w:t>
            </w:r>
          </w:p>
        </w:tc>
        <w:tc>
          <w:tcPr>
            <w:tcW w:w="1420" w:type="dxa"/>
          </w:tcPr>
          <w:p>
            <w:pPr>
              <w:jc w:val="center"/>
              <w:rPr>
                <w:rFonts w:ascii="Arial" w:hAnsi="Arial" w:cs="Arial"/>
                <w:szCs w:val="21"/>
              </w:rPr>
            </w:pPr>
          </w:p>
        </w:tc>
        <w:tc>
          <w:tcPr>
            <w:tcW w:w="1421" w:type="dxa"/>
          </w:tcPr>
          <w:p>
            <w:pPr>
              <w:jc w:val="center"/>
              <w:rPr>
                <w:rFonts w:ascii="Arial" w:hAnsi="Arial" w:cs="Arial"/>
                <w:szCs w:val="21"/>
              </w:rPr>
            </w:pPr>
            <w:r>
              <w:rPr>
                <w:rFonts w:ascii="Arial" w:hAnsi="Arial" w:cs="Arial"/>
                <w:szCs w:val="21"/>
              </w:rPr>
              <w:t>√</w:t>
            </w:r>
          </w:p>
        </w:tc>
        <w:tc>
          <w:tcPr>
            <w:tcW w:w="1421" w:type="dxa"/>
            <w:vAlign w:val="center"/>
          </w:tcPr>
          <w:p>
            <w:pPr>
              <w:jc w:val="center"/>
              <w:rPr>
                <w:rFonts w:ascii="Arial" w:hAnsi="Arial" w:cs="Arial"/>
                <w:szCs w:val="21"/>
              </w:rPr>
            </w:pPr>
          </w:p>
        </w:tc>
      </w:tr>
    </w:tbl>
    <w:p>
      <w:pPr>
        <w:spacing w:line="288" w:lineRule="auto"/>
        <w:jc w:val="center"/>
        <w:rPr>
          <w:rFonts w:ascii="Times New Roman"/>
          <w:szCs w:val="24"/>
        </w:rPr>
      </w:pPr>
    </w:p>
    <w:p>
      <w:pPr>
        <w:pStyle w:val="26"/>
        <w:widowControl/>
        <w:snapToGrid w:val="0"/>
        <w:spacing w:line="288" w:lineRule="auto"/>
        <w:ind w:firstLine="0" w:firstLineChars="0"/>
        <w:jc w:val="left"/>
        <w:rPr>
          <w:rFonts w:ascii="Times New Roman" w:hAnsiTheme="minorEastAsia" w:eastAsiaTheme="minorEastAsia"/>
          <w:szCs w:val="21"/>
        </w:rPr>
      </w:pPr>
      <w:r>
        <w:rPr>
          <w:rFonts w:ascii="Times New Roman" w:hAnsiTheme="minorEastAsia" w:eastAsiaTheme="minorEastAsia"/>
          <w:szCs w:val="21"/>
        </w:rPr>
        <w:t>JG/T 173-2005</w:t>
      </w:r>
      <w:r>
        <w:rPr>
          <w:rFonts w:hint="eastAsia" w:ascii="Times New Roman" w:hAnsiTheme="minorEastAsia" w:eastAsiaTheme="minorEastAsia"/>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230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1276" w:type="dxa"/>
            <w:vAlign w:val="center"/>
          </w:tcPr>
          <w:p>
            <w:pPr>
              <w:spacing w:line="288" w:lineRule="auto"/>
              <w:jc w:val="center"/>
              <w:rPr>
                <w:rFonts w:ascii="Times New Roman"/>
                <w:szCs w:val="24"/>
              </w:rPr>
            </w:pPr>
            <w:r>
              <w:rPr>
                <w:rFonts w:hint="eastAsia" w:ascii="Times New Roman"/>
                <w:szCs w:val="24"/>
              </w:rPr>
              <w:t>条款</w:t>
            </w:r>
          </w:p>
        </w:tc>
        <w:tc>
          <w:tcPr>
            <w:tcW w:w="2309"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6.1</w:t>
            </w:r>
          </w:p>
        </w:tc>
        <w:tc>
          <w:tcPr>
            <w:tcW w:w="2309" w:type="dxa"/>
          </w:tcPr>
          <w:p>
            <w:pPr>
              <w:spacing w:line="288" w:lineRule="auto"/>
              <w:jc w:val="center"/>
              <w:rPr>
                <w:rFonts w:ascii="Times New Roman"/>
                <w:szCs w:val="24"/>
              </w:rPr>
            </w:pPr>
            <w:r>
              <w:rPr>
                <w:rFonts w:ascii="Times New Roman"/>
                <w:szCs w:val="24"/>
              </w:rPr>
              <w:t>外观</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6.2</w:t>
            </w:r>
          </w:p>
        </w:tc>
        <w:tc>
          <w:tcPr>
            <w:tcW w:w="2309" w:type="dxa"/>
          </w:tcPr>
          <w:p>
            <w:pPr>
              <w:spacing w:line="288" w:lineRule="auto"/>
              <w:jc w:val="center"/>
              <w:rPr>
                <w:rFonts w:ascii="Times New Roman"/>
                <w:szCs w:val="24"/>
              </w:rPr>
            </w:pPr>
            <w:r>
              <w:rPr>
                <w:rFonts w:ascii="Times New Roman"/>
                <w:szCs w:val="24"/>
              </w:rPr>
              <w:t>尺寸偏差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6.4.1</w:t>
            </w:r>
          </w:p>
        </w:tc>
        <w:tc>
          <w:tcPr>
            <w:tcW w:w="2309" w:type="dxa"/>
          </w:tcPr>
          <w:p>
            <w:pPr>
              <w:spacing w:line="288" w:lineRule="auto"/>
              <w:jc w:val="center"/>
              <w:rPr>
                <w:rFonts w:ascii="Times New Roman"/>
                <w:szCs w:val="24"/>
              </w:rPr>
            </w:pPr>
            <w:r>
              <w:rPr>
                <w:rFonts w:ascii="Times New Roman"/>
                <w:szCs w:val="24"/>
              </w:rPr>
              <w:t>抗风压性能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6.4.2</w:t>
            </w:r>
          </w:p>
        </w:tc>
        <w:tc>
          <w:tcPr>
            <w:tcW w:w="2309" w:type="dxa"/>
          </w:tcPr>
          <w:p>
            <w:pPr>
              <w:spacing w:line="288" w:lineRule="auto"/>
              <w:jc w:val="center"/>
              <w:rPr>
                <w:rFonts w:ascii="Times New Roman"/>
                <w:szCs w:val="24"/>
              </w:rPr>
            </w:pPr>
            <w:r>
              <w:rPr>
                <w:rFonts w:ascii="Times New Roman"/>
                <w:szCs w:val="24"/>
              </w:rPr>
              <w:t>水密性能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6.4.3</w:t>
            </w:r>
          </w:p>
        </w:tc>
        <w:tc>
          <w:tcPr>
            <w:tcW w:w="2309" w:type="dxa"/>
          </w:tcPr>
          <w:p>
            <w:pPr>
              <w:spacing w:line="288" w:lineRule="auto"/>
              <w:jc w:val="center"/>
              <w:rPr>
                <w:rFonts w:ascii="Times New Roman"/>
                <w:szCs w:val="24"/>
              </w:rPr>
            </w:pPr>
            <w:r>
              <w:rPr>
                <w:rFonts w:ascii="Times New Roman"/>
                <w:szCs w:val="24"/>
              </w:rPr>
              <w:t>气密性能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6.4.8</w:t>
            </w:r>
          </w:p>
        </w:tc>
        <w:tc>
          <w:tcPr>
            <w:tcW w:w="2309" w:type="dxa"/>
          </w:tcPr>
          <w:p>
            <w:pPr>
              <w:spacing w:line="288" w:lineRule="auto"/>
              <w:jc w:val="center"/>
              <w:rPr>
                <w:rFonts w:ascii="Times New Roman"/>
                <w:szCs w:val="24"/>
              </w:rPr>
            </w:pPr>
            <w:r>
              <w:rPr>
                <w:rFonts w:ascii="Times New Roman"/>
                <w:szCs w:val="24"/>
              </w:rPr>
              <w:t>启闭力</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6.4.11</w:t>
            </w:r>
          </w:p>
        </w:tc>
        <w:tc>
          <w:tcPr>
            <w:tcW w:w="2309" w:type="dxa"/>
          </w:tcPr>
          <w:p>
            <w:pPr>
              <w:spacing w:line="288" w:lineRule="auto"/>
              <w:jc w:val="center"/>
              <w:rPr>
                <w:rFonts w:ascii="Times New Roman"/>
                <w:szCs w:val="24"/>
              </w:rPr>
            </w:pPr>
            <w:r>
              <w:rPr>
                <w:rFonts w:ascii="Times New Roman"/>
                <w:szCs w:val="24"/>
              </w:rPr>
              <w:t>撞击性能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6.4.12</w:t>
            </w:r>
          </w:p>
        </w:tc>
        <w:tc>
          <w:tcPr>
            <w:tcW w:w="2309" w:type="dxa"/>
          </w:tcPr>
          <w:p>
            <w:pPr>
              <w:spacing w:line="288" w:lineRule="auto"/>
              <w:jc w:val="center"/>
              <w:rPr>
                <w:rFonts w:ascii="Times New Roman"/>
                <w:szCs w:val="24"/>
              </w:rPr>
            </w:pPr>
            <w:r>
              <w:rPr>
                <w:rFonts w:ascii="Times New Roman"/>
                <w:szCs w:val="24"/>
              </w:rPr>
              <w:t>垂直荷载强度</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6.5</w:t>
            </w:r>
          </w:p>
        </w:tc>
        <w:tc>
          <w:tcPr>
            <w:tcW w:w="2309" w:type="dxa"/>
          </w:tcPr>
          <w:p>
            <w:pPr>
              <w:spacing w:line="288" w:lineRule="auto"/>
              <w:jc w:val="center"/>
              <w:rPr>
                <w:rFonts w:ascii="Times New Roman"/>
                <w:szCs w:val="24"/>
              </w:rPr>
            </w:pPr>
            <w:r>
              <w:rPr>
                <w:rFonts w:hint="eastAsia" w:ascii="Times New Roman"/>
                <w:szCs w:val="24"/>
              </w:rPr>
              <w:t>电气安装</w:t>
            </w:r>
          </w:p>
        </w:tc>
        <w:tc>
          <w:tcPr>
            <w:tcW w:w="1420" w:type="dxa"/>
          </w:tcPr>
          <w:p>
            <w:pPr>
              <w:jc w:val="center"/>
            </w:pP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6.3.1</w:t>
            </w:r>
          </w:p>
        </w:tc>
        <w:tc>
          <w:tcPr>
            <w:tcW w:w="2309" w:type="dxa"/>
          </w:tcPr>
          <w:p>
            <w:pPr>
              <w:spacing w:line="288" w:lineRule="auto"/>
              <w:jc w:val="center"/>
              <w:rPr>
                <w:rFonts w:ascii="Times New Roman"/>
                <w:szCs w:val="24"/>
              </w:rPr>
            </w:pPr>
            <w:r>
              <w:rPr>
                <w:rFonts w:ascii="Times New Roman"/>
                <w:szCs w:val="24"/>
              </w:rPr>
              <w:t>卷帘</w:t>
            </w:r>
            <w:r>
              <w:rPr>
                <w:rFonts w:hint="eastAsia" w:ascii="Times New Roman"/>
                <w:szCs w:val="24"/>
              </w:rPr>
              <w:t>（页片）、活动纱窗（网）嵌入导轨深入</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5"/>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6.3.2</w:t>
            </w:r>
          </w:p>
        </w:tc>
        <w:tc>
          <w:tcPr>
            <w:tcW w:w="2309" w:type="dxa"/>
          </w:tcPr>
          <w:p>
            <w:pPr>
              <w:spacing w:line="288" w:lineRule="auto"/>
              <w:jc w:val="center"/>
              <w:rPr>
                <w:rFonts w:ascii="Times New Roman"/>
                <w:szCs w:val="24"/>
              </w:rPr>
            </w:pPr>
            <w:r>
              <w:rPr>
                <w:rFonts w:ascii="Times New Roman"/>
                <w:szCs w:val="24"/>
              </w:rPr>
              <w:t>玻璃与槽口配合</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spacing w:line="288" w:lineRule="auto"/>
        <w:rPr>
          <w:rFonts w:ascii="Times New Roman"/>
          <w:szCs w:val="24"/>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 20909-2017</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230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1276" w:type="dxa"/>
            <w:vAlign w:val="center"/>
          </w:tcPr>
          <w:p>
            <w:pPr>
              <w:spacing w:line="288" w:lineRule="auto"/>
              <w:jc w:val="center"/>
              <w:rPr>
                <w:rFonts w:ascii="Times New Roman"/>
                <w:szCs w:val="24"/>
              </w:rPr>
            </w:pPr>
            <w:r>
              <w:rPr>
                <w:rFonts w:hint="eastAsia" w:ascii="Times New Roman"/>
                <w:szCs w:val="24"/>
              </w:rPr>
              <w:t>条款</w:t>
            </w:r>
          </w:p>
        </w:tc>
        <w:tc>
          <w:tcPr>
            <w:tcW w:w="2309"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6.1</w:t>
            </w:r>
          </w:p>
        </w:tc>
        <w:tc>
          <w:tcPr>
            <w:tcW w:w="2309" w:type="dxa"/>
          </w:tcPr>
          <w:p>
            <w:pPr>
              <w:spacing w:line="288" w:lineRule="auto"/>
              <w:jc w:val="center"/>
              <w:rPr>
                <w:rFonts w:ascii="Times New Roman"/>
                <w:szCs w:val="24"/>
              </w:rPr>
            </w:pPr>
            <w:r>
              <w:rPr>
                <w:rFonts w:hint="eastAsia" w:ascii="Times New Roman"/>
                <w:szCs w:val="24"/>
              </w:rPr>
              <w:t>外观</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6.2</w:t>
            </w:r>
          </w:p>
        </w:tc>
        <w:tc>
          <w:tcPr>
            <w:tcW w:w="2309" w:type="dxa"/>
          </w:tcPr>
          <w:p>
            <w:pPr>
              <w:spacing w:line="288" w:lineRule="auto"/>
              <w:jc w:val="center"/>
              <w:rPr>
                <w:rFonts w:ascii="Times New Roman"/>
                <w:szCs w:val="24"/>
              </w:rPr>
            </w:pPr>
            <w:r>
              <w:rPr>
                <w:rFonts w:hint="eastAsia" w:ascii="Times New Roman"/>
                <w:szCs w:val="24"/>
              </w:rPr>
              <w:t>框扇制作</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6.3</w:t>
            </w:r>
          </w:p>
        </w:tc>
        <w:tc>
          <w:tcPr>
            <w:tcW w:w="2309" w:type="dxa"/>
          </w:tcPr>
          <w:p>
            <w:pPr>
              <w:spacing w:line="288" w:lineRule="auto"/>
              <w:jc w:val="center"/>
              <w:rPr>
                <w:rFonts w:ascii="Times New Roman"/>
                <w:szCs w:val="24"/>
              </w:rPr>
            </w:pPr>
            <w:r>
              <w:rPr>
                <w:rFonts w:hint="eastAsia" w:ascii="Times New Roman"/>
                <w:szCs w:val="24"/>
              </w:rPr>
              <w:t>五金配件安装</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6.4</w:t>
            </w:r>
          </w:p>
        </w:tc>
        <w:tc>
          <w:tcPr>
            <w:tcW w:w="2309" w:type="dxa"/>
          </w:tcPr>
          <w:p>
            <w:pPr>
              <w:spacing w:line="288" w:lineRule="auto"/>
              <w:jc w:val="center"/>
              <w:rPr>
                <w:rFonts w:ascii="Times New Roman"/>
                <w:szCs w:val="24"/>
              </w:rPr>
            </w:pPr>
            <w:r>
              <w:rPr>
                <w:rFonts w:hint="eastAsia" w:ascii="Times New Roman"/>
                <w:szCs w:val="24"/>
              </w:rPr>
              <w:t>玻璃装配</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6.5</w:t>
            </w:r>
          </w:p>
        </w:tc>
        <w:tc>
          <w:tcPr>
            <w:tcW w:w="2309" w:type="dxa"/>
          </w:tcPr>
          <w:p>
            <w:pPr>
              <w:spacing w:line="288" w:lineRule="auto"/>
              <w:jc w:val="center"/>
              <w:rPr>
                <w:rFonts w:ascii="Times New Roman"/>
                <w:szCs w:val="24"/>
              </w:rPr>
            </w:pPr>
            <w:r>
              <w:rPr>
                <w:rFonts w:hint="eastAsia" w:ascii="Times New Roman"/>
                <w:szCs w:val="24"/>
              </w:rPr>
              <w:t>防腐处理</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6.6.1</w:t>
            </w:r>
          </w:p>
        </w:tc>
        <w:tc>
          <w:tcPr>
            <w:tcW w:w="2309"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6.6.2</w:t>
            </w:r>
          </w:p>
        </w:tc>
        <w:tc>
          <w:tcPr>
            <w:tcW w:w="2309"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6.6.3</w:t>
            </w:r>
          </w:p>
        </w:tc>
        <w:tc>
          <w:tcPr>
            <w:tcW w:w="2309"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6.6.4</w:t>
            </w:r>
          </w:p>
        </w:tc>
        <w:tc>
          <w:tcPr>
            <w:tcW w:w="2309" w:type="dxa"/>
          </w:tcPr>
          <w:p>
            <w:pPr>
              <w:spacing w:line="288" w:lineRule="auto"/>
              <w:jc w:val="center"/>
              <w:rPr>
                <w:rFonts w:ascii="Times New Roman"/>
                <w:szCs w:val="24"/>
              </w:rPr>
            </w:pPr>
            <w:r>
              <w:rPr>
                <w:rFonts w:hint="eastAsia" w:ascii="Times New Roman"/>
                <w:szCs w:val="24"/>
              </w:rPr>
              <w:t>空气声隔声性能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6.6.11</w:t>
            </w:r>
          </w:p>
        </w:tc>
        <w:tc>
          <w:tcPr>
            <w:tcW w:w="2309" w:type="dxa"/>
          </w:tcPr>
          <w:p>
            <w:pPr>
              <w:spacing w:line="288" w:lineRule="auto"/>
              <w:jc w:val="center"/>
              <w:rPr>
                <w:rFonts w:ascii="Times New Roman"/>
                <w:szCs w:val="24"/>
              </w:rPr>
            </w:pPr>
            <w:r>
              <w:rPr>
                <w:rFonts w:hint="eastAsia" w:ascii="Times New Roman"/>
                <w:szCs w:val="24"/>
              </w:rPr>
              <w:t>启闭力</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6"/>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hint="eastAsia" w:ascii="Times New Roman"/>
                <w:szCs w:val="24"/>
              </w:rPr>
              <w:t>6.6.12</w:t>
            </w:r>
          </w:p>
        </w:tc>
        <w:tc>
          <w:tcPr>
            <w:tcW w:w="2309" w:type="dxa"/>
          </w:tcPr>
          <w:p>
            <w:pPr>
              <w:spacing w:line="288" w:lineRule="auto"/>
              <w:jc w:val="center"/>
              <w:rPr>
                <w:rFonts w:ascii="Times New Roman"/>
                <w:szCs w:val="24"/>
              </w:rPr>
            </w:pPr>
            <w:r>
              <w:rPr>
                <w:rFonts w:hint="eastAsia" w:ascii="Times New Roman"/>
                <w:szCs w:val="24"/>
              </w:rPr>
              <w:t>反复闭合性能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spacing w:line="288" w:lineRule="auto"/>
        <w:jc w:val="center"/>
        <w:rPr>
          <w:rFonts w:ascii="Times New Roman"/>
          <w:szCs w:val="24"/>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 28887-2012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230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1276" w:type="dxa"/>
            <w:vAlign w:val="center"/>
          </w:tcPr>
          <w:p>
            <w:pPr>
              <w:spacing w:line="288" w:lineRule="auto"/>
              <w:jc w:val="center"/>
              <w:rPr>
                <w:rFonts w:ascii="Times New Roman"/>
                <w:szCs w:val="24"/>
              </w:rPr>
            </w:pPr>
            <w:r>
              <w:rPr>
                <w:rFonts w:hint="eastAsia" w:ascii="Times New Roman"/>
                <w:szCs w:val="24"/>
              </w:rPr>
              <w:t>条款</w:t>
            </w:r>
          </w:p>
        </w:tc>
        <w:tc>
          <w:tcPr>
            <w:tcW w:w="2309"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5.2</w:t>
            </w:r>
          </w:p>
        </w:tc>
        <w:tc>
          <w:tcPr>
            <w:tcW w:w="2309" w:type="dxa"/>
          </w:tcPr>
          <w:p>
            <w:pPr>
              <w:spacing w:line="288" w:lineRule="auto"/>
              <w:jc w:val="center"/>
              <w:rPr>
                <w:rFonts w:ascii="Times New Roman"/>
                <w:szCs w:val="24"/>
              </w:rPr>
            </w:pPr>
            <w:r>
              <w:rPr>
                <w:rFonts w:hint="eastAsia"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5.3.2</w:t>
            </w:r>
          </w:p>
        </w:tc>
        <w:tc>
          <w:tcPr>
            <w:tcW w:w="2309" w:type="dxa"/>
          </w:tcPr>
          <w:p>
            <w:pPr>
              <w:spacing w:line="288" w:lineRule="auto"/>
              <w:jc w:val="center"/>
              <w:rPr>
                <w:rFonts w:ascii="Times New Roman"/>
                <w:szCs w:val="24"/>
              </w:rPr>
            </w:pPr>
            <w:r>
              <w:rPr>
                <w:rFonts w:hint="eastAsia" w:ascii="Times New Roman"/>
                <w:szCs w:val="24"/>
              </w:rPr>
              <w:t>紧固件装配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5.3.5</w:t>
            </w:r>
          </w:p>
        </w:tc>
        <w:tc>
          <w:tcPr>
            <w:tcW w:w="2309" w:type="dxa"/>
          </w:tcPr>
          <w:p>
            <w:pPr>
              <w:spacing w:line="288" w:lineRule="auto"/>
              <w:jc w:val="center"/>
              <w:rPr>
                <w:rFonts w:ascii="Times New Roman"/>
                <w:szCs w:val="24"/>
              </w:rPr>
            </w:pPr>
            <w:r>
              <w:rPr>
                <w:rFonts w:hint="eastAsia" w:ascii="Times New Roman"/>
                <w:szCs w:val="24"/>
              </w:rPr>
              <w:t>机械式连接中梃联接处的密封</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5.3.5</w:t>
            </w:r>
          </w:p>
        </w:tc>
        <w:tc>
          <w:tcPr>
            <w:tcW w:w="2309" w:type="dxa"/>
          </w:tcPr>
          <w:p>
            <w:pPr>
              <w:spacing w:line="288" w:lineRule="auto"/>
              <w:jc w:val="center"/>
              <w:rPr>
                <w:rFonts w:ascii="Times New Roman"/>
                <w:szCs w:val="24"/>
              </w:rPr>
            </w:pPr>
            <w:r>
              <w:rPr>
                <w:rFonts w:hint="eastAsia" w:ascii="Times New Roman"/>
                <w:szCs w:val="24"/>
              </w:rPr>
              <w:t>机械式连接框、扇、梃相邻构件装配间隙</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5.3.8</w:t>
            </w:r>
          </w:p>
        </w:tc>
        <w:tc>
          <w:tcPr>
            <w:tcW w:w="2309" w:type="dxa"/>
          </w:tcPr>
          <w:p>
            <w:pPr>
              <w:spacing w:line="288" w:lineRule="auto"/>
              <w:jc w:val="center"/>
              <w:rPr>
                <w:rFonts w:ascii="Times New Roman"/>
                <w:szCs w:val="24"/>
              </w:rPr>
            </w:pPr>
            <w:r>
              <w:rPr>
                <w:rFonts w:hint="eastAsia" w:ascii="Times New Roman"/>
                <w:szCs w:val="24"/>
              </w:rPr>
              <w:t>相邻构件焊接处同一平面高低差</w:t>
            </w:r>
          </w:p>
        </w:tc>
        <w:tc>
          <w:tcPr>
            <w:tcW w:w="1420" w:type="dxa"/>
          </w:tcPr>
          <w:p>
            <w:pPr>
              <w:jc w:val="center"/>
              <w:rPr>
                <w:rFonts w:ascii="Arial" w:hAnsi="Arial" w:cs="Arial"/>
                <w:szCs w:val="21"/>
              </w:rP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5.3.14</w:t>
            </w:r>
          </w:p>
        </w:tc>
        <w:tc>
          <w:tcPr>
            <w:tcW w:w="2309" w:type="dxa"/>
          </w:tcPr>
          <w:p>
            <w:pPr>
              <w:spacing w:line="288" w:lineRule="auto"/>
              <w:jc w:val="center"/>
              <w:rPr>
                <w:rFonts w:ascii="Times New Roman"/>
                <w:szCs w:val="24"/>
              </w:rPr>
            </w:pPr>
            <w:r>
              <w:rPr>
                <w:rFonts w:hint="eastAsia" w:ascii="Times New Roman"/>
                <w:szCs w:val="24"/>
              </w:rPr>
              <w:t>密封条、毛条装配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5.3.15</w:t>
            </w:r>
          </w:p>
        </w:tc>
        <w:tc>
          <w:tcPr>
            <w:tcW w:w="2309" w:type="dxa"/>
          </w:tcPr>
          <w:p>
            <w:pPr>
              <w:spacing w:line="288" w:lineRule="auto"/>
              <w:jc w:val="center"/>
              <w:rPr>
                <w:rFonts w:ascii="Times New Roman"/>
                <w:szCs w:val="24"/>
              </w:rPr>
            </w:pPr>
            <w:r>
              <w:rPr>
                <w:rFonts w:hint="eastAsia" w:ascii="Times New Roman"/>
                <w:szCs w:val="24"/>
              </w:rPr>
              <w:t>压条装配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5.3.16</w:t>
            </w:r>
          </w:p>
        </w:tc>
        <w:tc>
          <w:tcPr>
            <w:tcW w:w="2309" w:type="dxa"/>
          </w:tcPr>
          <w:p>
            <w:pPr>
              <w:spacing w:line="288" w:lineRule="auto"/>
              <w:jc w:val="center"/>
              <w:rPr>
                <w:rFonts w:ascii="Times New Roman"/>
                <w:szCs w:val="24"/>
              </w:rPr>
            </w:pPr>
            <w:r>
              <w:rPr>
                <w:rFonts w:hint="eastAsia" w:ascii="Times New Roman"/>
                <w:szCs w:val="24"/>
              </w:rPr>
              <w:t>玻璃装配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5.4.2.1</w:t>
            </w:r>
          </w:p>
        </w:tc>
        <w:tc>
          <w:tcPr>
            <w:tcW w:w="2309"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5.4.2.2</w:t>
            </w:r>
          </w:p>
        </w:tc>
        <w:tc>
          <w:tcPr>
            <w:tcW w:w="2309"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5.4.2.3</w:t>
            </w:r>
          </w:p>
        </w:tc>
        <w:tc>
          <w:tcPr>
            <w:tcW w:w="2309"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5.4.2.4</w:t>
            </w:r>
          </w:p>
        </w:tc>
        <w:tc>
          <w:tcPr>
            <w:tcW w:w="2309" w:type="dxa"/>
          </w:tcPr>
          <w:p>
            <w:pPr>
              <w:spacing w:line="288" w:lineRule="auto"/>
              <w:jc w:val="center"/>
              <w:rPr>
                <w:rFonts w:ascii="Times New Roman"/>
                <w:szCs w:val="24"/>
              </w:rPr>
            </w:pPr>
            <w:r>
              <w:rPr>
                <w:rFonts w:hint="eastAsia" w:ascii="Times New Roman"/>
                <w:szCs w:val="24"/>
              </w:rPr>
              <w:t>保湿性能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7"/>
              </w:numPr>
              <w:spacing w:line="288" w:lineRule="auto"/>
              <w:jc w:val="center"/>
              <w:rPr>
                <w:rFonts w:ascii="Times New Roman"/>
                <w:szCs w:val="24"/>
              </w:rPr>
            </w:pPr>
          </w:p>
        </w:tc>
        <w:tc>
          <w:tcPr>
            <w:tcW w:w="1276" w:type="dxa"/>
          </w:tcPr>
          <w:p>
            <w:pPr>
              <w:spacing w:line="288" w:lineRule="auto"/>
              <w:jc w:val="center"/>
              <w:rPr>
                <w:rFonts w:ascii="Times New Roman"/>
                <w:szCs w:val="24"/>
              </w:rPr>
            </w:pPr>
            <w:r>
              <w:rPr>
                <w:rFonts w:ascii="Times New Roman"/>
                <w:szCs w:val="24"/>
              </w:rPr>
              <w:t>5.4.1</w:t>
            </w:r>
          </w:p>
        </w:tc>
        <w:tc>
          <w:tcPr>
            <w:tcW w:w="2309" w:type="dxa"/>
          </w:tcPr>
          <w:p>
            <w:pPr>
              <w:spacing w:line="288" w:lineRule="auto"/>
              <w:jc w:val="center"/>
              <w:rPr>
                <w:rFonts w:ascii="Times New Roman"/>
                <w:szCs w:val="24"/>
              </w:rPr>
            </w:pPr>
            <w:r>
              <w:rPr>
                <w:rFonts w:hint="eastAsia" w:ascii="Times New Roman"/>
                <w:szCs w:val="24"/>
              </w:rPr>
              <w:t>开关力</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bl>
    <w:p>
      <w:pPr>
        <w:spacing w:line="288" w:lineRule="auto"/>
        <w:jc w:val="center"/>
        <w:rPr>
          <w:rFonts w:ascii="Times New Roman"/>
          <w:szCs w:val="24"/>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 28886-2012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5.2</w:t>
            </w:r>
          </w:p>
        </w:tc>
        <w:tc>
          <w:tcPr>
            <w:tcW w:w="2592" w:type="dxa"/>
          </w:tcPr>
          <w:p>
            <w:pPr>
              <w:spacing w:line="288" w:lineRule="auto"/>
              <w:jc w:val="center"/>
              <w:rPr>
                <w:rFonts w:ascii="Times New Roman"/>
                <w:szCs w:val="24"/>
              </w:rPr>
            </w:pPr>
            <w:r>
              <w:rPr>
                <w:rFonts w:hint="eastAsia"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5.3.2</w:t>
            </w:r>
          </w:p>
        </w:tc>
        <w:tc>
          <w:tcPr>
            <w:tcW w:w="2592" w:type="dxa"/>
          </w:tcPr>
          <w:p>
            <w:pPr>
              <w:spacing w:line="288" w:lineRule="auto"/>
              <w:jc w:val="center"/>
              <w:rPr>
                <w:rFonts w:ascii="Times New Roman"/>
                <w:szCs w:val="24"/>
              </w:rPr>
            </w:pPr>
            <w:r>
              <w:rPr>
                <w:rFonts w:hint="eastAsia" w:ascii="Times New Roman"/>
                <w:szCs w:val="24"/>
              </w:rPr>
              <w:t>紧固件装配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5.3.5</w:t>
            </w:r>
          </w:p>
        </w:tc>
        <w:tc>
          <w:tcPr>
            <w:tcW w:w="2592" w:type="dxa"/>
          </w:tcPr>
          <w:p>
            <w:pPr>
              <w:spacing w:line="288" w:lineRule="auto"/>
              <w:jc w:val="center"/>
              <w:rPr>
                <w:rFonts w:ascii="Times New Roman"/>
                <w:szCs w:val="24"/>
              </w:rPr>
            </w:pPr>
            <w:r>
              <w:rPr>
                <w:rFonts w:hint="eastAsia" w:ascii="Times New Roman"/>
                <w:szCs w:val="24"/>
              </w:rPr>
              <w:t>机械式连接中梃联接处的密封</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5.3.5</w:t>
            </w:r>
          </w:p>
        </w:tc>
        <w:tc>
          <w:tcPr>
            <w:tcW w:w="2592" w:type="dxa"/>
          </w:tcPr>
          <w:p>
            <w:pPr>
              <w:spacing w:line="288" w:lineRule="auto"/>
              <w:jc w:val="center"/>
              <w:rPr>
                <w:rFonts w:ascii="Times New Roman"/>
                <w:szCs w:val="24"/>
              </w:rPr>
            </w:pPr>
            <w:r>
              <w:rPr>
                <w:rFonts w:hint="eastAsia" w:ascii="Times New Roman"/>
                <w:szCs w:val="24"/>
              </w:rPr>
              <w:t>机械式连接框、扇、梃相邻构件装配间隙</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5.3.8</w:t>
            </w:r>
          </w:p>
        </w:tc>
        <w:tc>
          <w:tcPr>
            <w:tcW w:w="2592" w:type="dxa"/>
          </w:tcPr>
          <w:p>
            <w:pPr>
              <w:spacing w:line="288" w:lineRule="auto"/>
              <w:jc w:val="center"/>
              <w:rPr>
                <w:rFonts w:ascii="Times New Roman"/>
                <w:szCs w:val="24"/>
              </w:rPr>
            </w:pPr>
            <w:r>
              <w:rPr>
                <w:rFonts w:hint="eastAsia" w:ascii="Times New Roman"/>
                <w:szCs w:val="24"/>
              </w:rPr>
              <w:t>相邻构件焊接处同一平面高低差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5.3.12</w:t>
            </w:r>
          </w:p>
        </w:tc>
        <w:tc>
          <w:tcPr>
            <w:tcW w:w="2592" w:type="dxa"/>
          </w:tcPr>
          <w:p>
            <w:pPr>
              <w:spacing w:line="288" w:lineRule="auto"/>
              <w:jc w:val="center"/>
              <w:rPr>
                <w:rFonts w:ascii="Times New Roman"/>
                <w:szCs w:val="24"/>
              </w:rPr>
            </w:pPr>
            <w:r>
              <w:rPr>
                <w:rFonts w:hint="eastAsia" w:ascii="Times New Roman"/>
                <w:szCs w:val="24"/>
              </w:rPr>
              <w:t>五金件装配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5.3.13</w:t>
            </w:r>
          </w:p>
        </w:tc>
        <w:tc>
          <w:tcPr>
            <w:tcW w:w="2592" w:type="dxa"/>
          </w:tcPr>
          <w:p>
            <w:pPr>
              <w:spacing w:line="288" w:lineRule="auto"/>
              <w:jc w:val="center"/>
              <w:rPr>
                <w:rFonts w:ascii="Times New Roman"/>
                <w:szCs w:val="24"/>
              </w:rPr>
            </w:pPr>
            <w:r>
              <w:rPr>
                <w:rFonts w:hint="eastAsia" w:ascii="Times New Roman"/>
                <w:szCs w:val="24"/>
              </w:rPr>
              <w:t>密封条、毛条装配</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5.3.14</w:t>
            </w:r>
          </w:p>
        </w:tc>
        <w:tc>
          <w:tcPr>
            <w:tcW w:w="2592" w:type="dxa"/>
          </w:tcPr>
          <w:p>
            <w:pPr>
              <w:spacing w:line="288" w:lineRule="auto"/>
              <w:jc w:val="center"/>
              <w:rPr>
                <w:rFonts w:ascii="Times New Roman"/>
                <w:szCs w:val="24"/>
              </w:rPr>
            </w:pPr>
            <w:r>
              <w:rPr>
                <w:rFonts w:hint="eastAsia" w:ascii="Times New Roman"/>
                <w:szCs w:val="24"/>
              </w:rPr>
              <w:t>压条装配</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5.3.15</w:t>
            </w:r>
          </w:p>
        </w:tc>
        <w:tc>
          <w:tcPr>
            <w:tcW w:w="2592" w:type="dxa"/>
          </w:tcPr>
          <w:p>
            <w:pPr>
              <w:spacing w:line="288" w:lineRule="auto"/>
              <w:jc w:val="center"/>
              <w:rPr>
                <w:rFonts w:ascii="Times New Roman"/>
                <w:szCs w:val="24"/>
              </w:rPr>
            </w:pPr>
            <w:r>
              <w:rPr>
                <w:rFonts w:hint="eastAsia" w:ascii="Times New Roman"/>
                <w:szCs w:val="24"/>
              </w:rPr>
              <w:t>玻璃装配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5.4.2.1</w:t>
            </w:r>
          </w:p>
        </w:tc>
        <w:tc>
          <w:tcPr>
            <w:tcW w:w="2592"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5.4.2.2</w:t>
            </w:r>
          </w:p>
        </w:tc>
        <w:tc>
          <w:tcPr>
            <w:tcW w:w="2592"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5.4.2.3</w:t>
            </w:r>
          </w:p>
        </w:tc>
        <w:tc>
          <w:tcPr>
            <w:tcW w:w="2592"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5.4.2.4</w:t>
            </w:r>
          </w:p>
        </w:tc>
        <w:tc>
          <w:tcPr>
            <w:tcW w:w="2592" w:type="dxa"/>
          </w:tcPr>
          <w:p>
            <w:pPr>
              <w:spacing w:line="288" w:lineRule="auto"/>
              <w:jc w:val="center"/>
              <w:rPr>
                <w:rFonts w:ascii="Times New Roman"/>
                <w:szCs w:val="24"/>
              </w:rPr>
            </w:pPr>
            <w:r>
              <w:rPr>
                <w:rFonts w:hint="eastAsia" w:ascii="Times New Roman"/>
                <w:szCs w:val="24"/>
              </w:rPr>
              <w:t>保湿性能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5.4.1</w:t>
            </w:r>
          </w:p>
        </w:tc>
        <w:tc>
          <w:tcPr>
            <w:tcW w:w="2592" w:type="dxa"/>
          </w:tcPr>
          <w:p>
            <w:pPr>
              <w:spacing w:line="288" w:lineRule="auto"/>
              <w:jc w:val="center"/>
              <w:rPr>
                <w:rFonts w:ascii="Times New Roman"/>
                <w:szCs w:val="24"/>
              </w:rPr>
            </w:pPr>
            <w:r>
              <w:rPr>
                <w:rFonts w:hint="eastAsia" w:ascii="Times New Roman"/>
                <w:szCs w:val="24"/>
              </w:rPr>
              <w:t>开关力</w:t>
            </w:r>
          </w:p>
        </w:tc>
        <w:tc>
          <w:tcPr>
            <w:tcW w:w="1420" w:type="dxa"/>
          </w:tcPr>
          <w:p>
            <w:pPr>
              <w:jc w:val="center"/>
              <w:rPr>
                <w:rFonts w:ascii="Arial" w:hAnsi="Arial" w:cs="Arial"/>
                <w:szCs w:val="21"/>
              </w:rP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185-2006</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5.1</w:t>
            </w:r>
          </w:p>
        </w:tc>
        <w:tc>
          <w:tcPr>
            <w:tcW w:w="2592" w:type="dxa"/>
          </w:tcPr>
          <w:p>
            <w:pPr>
              <w:spacing w:line="288" w:lineRule="auto"/>
              <w:jc w:val="center"/>
              <w:rPr>
                <w:rFonts w:ascii="Times New Roman"/>
                <w:szCs w:val="24"/>
              </w:rPr>
            </w:pPr>
            <w:r>
              <w:rPr>
                <w:rFonts w:ascii="Times New Roman"/>
                <w:szCs w:val="24"/>
              </w:rPr>
              <w:t>型材壁厚</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5.2</w:t>
            </w:r>
          </w:p>
        </w:tc>
        <w:tc>
          <w:tcPr>
            <w:tcW w:w="2592" w:type="dxa"/>
          </w:tcPr>
          <w:p>
            <w:pPr>
              <w:spacing w:line="288" w:lineRule="auto"/>
              <w:jc w:val="center"/>
              <w:rPr>
                <w:rFonts w:ascii="Times New Roman"/>
                <w:szCs w:val="24"/>
              </w:rPr>
            </w:pPr>
            <w:r>
              <w:rPr>
                <w:rFonts w:ascii="Times New Roman"/>
                <w:szCs w:val="24"/>
              </w:rPr>
              <w:t>涂层附着力</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6.2.6</w:t>
            </w:r>
          </w:p>
        </w:tc>
        <w:tc>
          <w:tcPr>
            <w:tcW w:w="2592" w:type="dxa"/>
          </w:tcPr>
          <w:p>
            <w:pPr>
              <w:spacing w:line="288" w:lineRule="auto"/>
              <w:jc w:val="center"/>
              <w:rPr>
                <w:rFonts w:ascii="Times New Roman"/>
                <w:szCs w:val="24"/>
              </w:rPr>
            </w:pPr>
            <w:r>
              <w:rPr>
                <w:rFonts w:ascii="Times New Roman"/>
                <w:szCs w:val="24"/>
              </w:rPr>
              <w:t>外形尺寸偏差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6.2.7</w:t>
            </w:r>
          </w:p>
        </w:tc>
        <w:tc>
          <w:tcPr>
            <w:tcW w:w="2592" w:type="dxa"/>
          </w:tcPr>
          <w:p>
            <w:pPr>
              <w:spacing w:line="288" w:lineRule="auto"/>
              <w:jc w:val="center"/>
              <w:rPr>
                <w:rFonts w:ascii="Times New Roman"/>
                <w:szCs w:val="24"/>
              </w:rPr>
            </w:pPr>
            <w:r>
              <w:rPr>
                <w:rFonts w:ascii="Times New Roman"/>
                <w:szCs w:val="24"/>
              </w:rPr>
              <w:t>对角线尺寸</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6.2.8</w:t>
            </w:r>
          </w:p>
        </w:tc>
        <w:tc>
          <w:tcPr>
            <w:tcW w:w="2592" w:type="dxa"/>
          </w:tcPr>
          <w:p>
            <w:pPr>
              <w:spacing w:line="288" w:lineRule="auto"/>
              <w:jc w:val="center"/>
              <w:rPr>
                <w:rFonts w:ascii="Times New Roman"/>
                <w:szCs w:val="24"/>
              </w:rPr>
            </w:pPr>
            <w:r>
              <w:rPr>
                <w:rFonts w:ascii="Times New Roman"/>
                <w:szCs w:val="24"/>
              </w:rPr>
              <w:t>门框</w:t>
            </w:r>
            <w:r>
              <w:rPr>
                <w:rFonts w:hint="eastAsia" w:ascii="Times New Roman"/>
                <w:szCs w:val="24"/>
              </w:rPr>
              <w:t>、</w:t>
            </w:r>
            <w:r>
              <w:rPr>
                <w:rFonts w:ascii="Times New Roman"/>
                <w:szCs w:val="24"/>
              </w:rPr>
              <w:t>门扇相邻构件装配间隙</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6.2.8</w:t>
            </w:r>
          </w:p>
        </w:tc>
        <w:tc>
          <w:tcPr>
            <w:tcW w:w="2592" w:type="dxa"/>
          </w:tcPr>
          <w:p>
            <w:pPr>
              <w:spacing w:line="288" w:lineRule="auto"/>
              <w:jc w:val="center"/>
              <w:rPr>
                <w:rFonts w:ascii="Times New Roman"/>
                <w:szCs w:val="24"/>
              </w:rPr>
            </w:pPr>
            <w:r>
              <w:rPr>
                <w:rFonts w:ascii="Times New Roman"/>
                <w:szCs w:val="24"/>
              </w:rPr>
              <w:t>相邻构件同一平面度</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6.2.9</w:t>
            </w:r>
          </w:p>
        </w:tc>
        <w:tc>
          <w:tcPr>
            <w:tcW w:w="2592" w:type="dxa"/>
          </w:tcPr>
          <w:p>
            <w:pPr>
              <w:spacing w:line="288" w:lineRule="auto"/>
              <w:jc w:val="center"/>
              <w:rPr>
                <w:rFonts w:ascii="Times New Roman"/>
                <w:szCs w:val="24"/>
              </w:rPr>
            </w:pPr>
            <w:r>
              <w:rPr>
                <w:rFonts w:ascii="Times New Roman"/>
                <w:szCs w:val="24"/>
              </w:rPr>
              <w:t>门框</w:t>
            </w:r>
            <w:r>
              <w:rPr>
                <w:rFonts w:hint="eastAsia" w:ascii="Times New Roman"/>
                <w:szCs w:val="24"/>
              </w:rPr>
              <w:t>、</w:t>
            </w:r>
            <w:r>
              <w:rPr>
                <w:rFonts w:ascii="Times New Roman"/>
                <w:szCs w:val="24"/>
              </w:rPr>
              <w:t>门扇配合间隙c</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6.2.10</w:t>
            </w:r>
          </w:p>
        </w:tc>
        <w:tc>
          <w:tcPr>
            <w:tcW w:w="2592" w:type="dxa"/>
          </w:tcPr>
          <w:p>
            <w:pPr>
              <w:spacing w:line="288" w:lineRule="auto"/>
              <w:jc w:val="center"/>
              <w:rPr>
                <w:rFonts w:ascii="Times New Roman"/>
                <w:szCs w:val="24"/>
              </w:rPr>
            </w:pPr>
            <w:r>
              <w:rPr>
                <w:rFonts w:ascii="Times New Roman"/>
                <w:szCs w:val="24"/>
              </w:rPr>
              <w:t>门框</w:t>
            </w:r>
            <w:r>
              <w:rPr>
                <w:rFonts w:hint="eastAsia" w:ascii="Times New Roman"/>
                <w:szCs w:val="24"/>
              </w:rPr>
              <w:t>、</w:t>
            </w:r>
            <w:r>
              <w:rPr>
                <w:rFonts w:ascii="Times New Roman"/>
                <w:szCs w:val="24"/>
              </w:rPr>
              <w:t>门扇搭接量b</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6.2.11</w:t>
            </w:r>
          </w:p>
        </w:tc>
        <w:tc>
          <w:tcPr>
            <w:tcW w:w="2592" w:type="dxa"/>
          </w:tcPr>
          <w:p>
            <w:pPr>
              <w:spacing w:line="288" w:lineRule="auto"/>
              <w:jc w:val="center"/>
              <w:rPr>
                <w:rFonts w:ascii="Times New Roman"/>
                <w:szCs w:val="24"/>
              </w:rPr>
            </w:pPr>
            <w:r>
              <w:rPr>
                <w:rFonts w:ascii="Times New Roman"/>
                <w:szCs w:val="24"/>
              </w:rPr>
              <w:t>五金件安装</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6.2.12</w:t>
            </w:r>
          </w:p>
        </w:tc>
        <w:tc>
          <w:tcPr>
            <w:tcW w:w="2592" w:type="dxa"/>
          </w:tcPr>
          <w:p>
            <w:pPr>
              <w:spacing w:line="288" w:lineRule="auto"/>
              <w:jc w:val="center"/>
              <w:rPr>
                <w:rFonts w:ascii="Times New Roman"/>
                <w:szCs w:val="24"/>
              </w:rPr>
            </w:pPr>
            <w:r>
              <w:rPr>
                <w:rFonts w:ascii="Times New Roman"/>
                <w:szCs w:val="24"/>
              </w:rPr>
              <w:t>密封条安装质量</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6.2.13</w:t>
            </w:r>
          </w:p>
        </w:tc>
        <w:tc>
          <w:tcPr>
            <w:tcW w:w="2592" w:type="dxa"/>
          </w:tcPr>
          <w:p>
            <w:pPr>
              <w:spacing w:line="288" w:lineRule="auto"/>
              <w:jc w:val="center"/>
              <w:rPr>
                <w:rFonts w:ascii="Times New Roman"/>
                <w:szCs w:val="24"/>
              </w:rPr>
            </w:pPr>
            <w:r>
              <w:rPr>
                <w:rFonts w:ascii="Times New Roman"/>
                <w:szCs w:val="24"/>
              </w:rPr>
              <w:t>压条安装质量</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6.2.14</w:t>
            </w:r>
          </w:p>
        </w:tc>
        <w:tc>
          <w:tcPr>
            <w:tcW w:w="2592" w:type="dxa"/>
          </w:tcPr>
          <w:p>
            <w:pPr>
              <w:spacing w:line="288" w:lineRule="auto"/>
              <w:jc w:val="center"/>
              <w:rPr>
                <w:rFonts w:ascii="Times New Roman"/>
                <w:szCs w:val="24"/>
              </w:rPr>
            </w:pPr>
            <w:r>
              <w:rPr>
                <w:rFonts w:ascii="Times New Roman"/>
                <w:szCs w:val="24"/>
              </w:rPr>
              <w:t>玻璃与槽口</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6.3.1</w:t>
            </w:r>
          </w:p>
        </w:tc>
        <w:tc>
          <w:tcPr>
            <w:tcW w:w="2592" w:type="dxa"/>
          </w:tcPr>
          <w:p>
            <w:pPr>
              <w:spacing w:line="288" w:lineRule="auto"/>
              <w:jc w:val="center"/>
              <w:rPr>
                <w:rFonts w:ascii="Times New Roman"/>
                <w:szCs w:val="24"/>
              </w:rPr>
            </w:pPr>
            <w:r>
              <w:rPr>
                <w:rFonts w:ascii="Times New Roman"/>
                <w:szCs w:val="24"/>
              </w:rPr>
              <w:t>锁紧器</w:t>
            </w:r>
            <w:r>
              <w:rPr>
                <w:rFonts w:hint="eastAsia" w:ascii="Times New Roman"/>
                <w:szCs w:val="24"/>
              </w:rPr>
              <w:t>（执手）的开关力</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6.3.1</w:t>
            </w:r>
          </w:p>
        </w:tc>
        <w:tc>
          <w:tcPr>
            <w:tcW w:w="2592" w:type="dxa"/>
          </w:tcPr>
          <w:p>
            <w:pPr>
              <w:spacing w:line="288" w:lineRule="auto"/>
              <w:jc w:val="center"/>
              <w:rPr>
                <w:rFonts w:ascii="Times New Roman"/>
                <w:szCs w:val="24"/>
              </w:rPr>
            </w:pPr>
            <w:r>
              <w:rPr>
                <w:rFonts w:ascii="Times New Roman"/>
                <w:szCs w:val="24"/>
              </w:rPr>
              <w:t>开关力</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6.3.1</w:t>
            </w:r>
          </w:p>
        </w:tc>
        <w:tc>
          <w:tcPr>
            <w:tcW w:w="2592" w:type="dxa"/>
          </w:tcPr>
          <w:p>
            <w:pPr>
              <w:spacing w:line="288" w:lineRule="auto"/>
              <w:jc w:val="center"/>
              <w:rPr>
                <w:rFonts w:ascii="Times New Roman"/>
                <w:szCs w:val="24"/>
              </w:rPr>
            </w:pPr>
            <w:r>
              <w:rPr>
                <w:rFonts w:ascii="Times New Roman"/>
                <w:szCs w:val="24"/>
              </w:rPr>
              <w:t>悬端吊重</w:t>
            </w:r>
            <w:r>
              <w:rPr>
                <w:rFonts w:hint="eastAsia" w:ascii="Times New Roman"/>
                <w:szCs w:val="24"/>
              </w:rPr>
              <w:t>、</w:t>
            </w:r>
            <w:r>
              <w:rPr>
                <w:rFonts w:ascii="Times New Roman"/>
                <w:szCs w:val="24"/>
              </w:rPr>
              <w:t>翘曲</w:t>
            </w:r>
            <w:r>
              <w:rPr>
                <w:rFonts w:hint="eastAsia" w:ascii="Times New Roman"/>
                <w:szCs w:val="24"/>
              </w:rPr>
              <w:t>、</w:t>
            </w:r>
            <w:r>
              <w:rPr>
                <w:rFonts w:ascii="Times New Roman"/>
                <w:szCs w:val="24"/>
              </w:rPr>
              <w:t>开关疲劳</w:t>
            </w:r>
            <w:r>
              <w:rPr>
                <w:rFonts w:hint="eastAsia" w:ascii="Times New Roman"/>
                <w:szCs w:val="24"/>
              </w:rPr>
              <w:t>、</w:t>
            </w:r>
            <w:r>
              <w:rPr>
                <w:rFonts w:ascii="Times New Roman"/>
                <w:szCs w:val="24"/>
              </w:rPr>
              <w:t>大力关闭</w:t>
            </w:r>
            <w:r>
              <w:rPr>
                <w:rFonts w:hint="eastAsia" w:ascii="Times New Roman"/>
                <w:szCs w:val="24"/>
              </w:rPr>
              <w:t>、</w:t>
            </w:r>
            <w:r>
              <w:rPr>
                <w:rFonts w:ascii="Times New Roman"/>
                <w:szCs w:val="24"/>
              </w:rPr>
              <w:t>弯曲</w:t>
            </w:r>
            <w:r>
              <w:rPr>
                <w:rFonts w:hint="eastAsia" w:ascii="Times New Roman"/>
                <w:szCs w:val="24"/>
              </w:rPr>
              <w:t>、</w:t>
            </w:r>
            <w:r>
              <w:rPr>
                <w:rFonts w:ascii="Times New Roman"/>
                <w:szCs w:val="24"/>
              </w:rPr>
              <w:t>扭曲</w:t>
            </w:r>
            <w:r>
              <w:rPr>
                <w:rFonts w:hint="eastAsia" w:ascii="Times New Roman"/>
                <w:szCs w:val="24"/>
              </w:rPr>
              <w:t>、</w:t>
            </w:r>
            <w:r>
              <w:rPr>
                <w:rFonts w:ascii="Times New Roman"/>
                <w:szCs w:val="24"/>
              </w:rPr>
              <w:t>垂直荷载强度</w:t>
            </w:r>
          </w:p>
          <w:p>
            <w:pPr>
              <w:spacing w:line="288" w:lineRule="auto"/>
              <w:jc w:val="center"/>
              <w:rPr>
                <w:rFonts w:ascii="Times New Roman"/>
                <w:szCs w:val="24"/>
              </w:rPr>
            </w:pPr>
            <w:r>
              <w:rPr>
                <w:rFonts w:hint="eastAsia" w:ascii="Times New Roman"/>
                <w:szCs w:val="24"/>
              </w:rPr>
              <w:t>软物冲击、硬物撞击、角联接强度、</w:t>
            </w:r>
          </w:p>
        </w:tc>
        <w:tc>
          <w:tcPr>
            <w:tcW w:w="1420" w:type="dxa"/>
          </w:tcPr>
          <w:p>
            <w:pPr>
              <w:jc w:val="center"/>
              <w:rPr>
                <w:rFonts w:ascii="Arial" w:hAnsi="Arial" w:cs="Arial"/>
                <w:szCs w:val="21"/>
              </w:rPr>
            </w:pP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6.3.2.1</w:t>
            </w:r>
          </w:p>
        </w:tc>
        <w:tc>
          <w:tcPr>
            <w:tcW w:w="2592"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6.3.2.2</w:t>
            </w:r>
          </w:p>
        </w:tc>
        <w:tc>
          <w:tcPr>
            <w:tcW w:w="2592"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6.3.2.3</w:t>
            </w:r>
          </w:p>
        </w:tc>
        <w:tc>
          <w:tcPr>
            <w:tcW w:w="2592"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rPr>
                <w:rFonts w:ascii="Arial" w:hAnsi="Arial" w:cs="Arial"/>
                <w:szCs w:val="21"/>
              </w:rPr>
            </w:pP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1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6.3.2.4</w:t>
            </w:r>
          </w:p>
        </w:tc>
        <w:tc>
          <w:tcPr>
            <w:tcW w:w="2592" w:type="dxa"/>
          </w:tcPr>
          <w:p>
            <w:pPr>
              <w:spacing w:line="288" w:lineRule="auto"/>
              <w:jc w:val="center"/>
              <w:rPr>
                <w:rFonts w:ascii="Times New Roman"/>
                <w:szCs w:val="24"/>
              </w:rPr>
            </w:pPr>
            <w:r>
              <w:rPr>
                <w:rFonts w:hint="eastAsia" w:ascii="Times New Roman"/>
                <w:szCs w:val="24"/>
              </w:rPr>
              <w:t>保温性能</w:t>
            </w:r>
          </w:p>
        </w:tc>
        <w:tc>
          <w:tcPr>
            <w:tcW w:w="1420" w:type="dxa"/>
          </w:tcPr>
          <w:p>
            <w:pPr>
              <w:jc w:val="center"/>
              <w:rPr>
                <w:rFonts w:ascii="Arial" w:hAnsi="Arial" w:cs="Arial"/>
                <w:szCs w:val="21"/>
              </w:rPr>
            </w:pP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186-2006</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5.1</w:t>
            </w:r>
          </w:p>
        </w:tc>
        <w:tc>
          <w:tcPr>
            <w:tcW w:w="2592" w:type="dxa"/>
          </w:tcPr>
          <w:p>
            <w:pPr>
              <w:spacing w:line="288" w:lineRule="auto"/>
              <w:jc w:val="center"/>
              <w:rPr>
                <w:rFonts w:ascii="Times New Roman"/>
                <w:szCs w:val="24"/>
              </w:rPr>
            </w:pPr>
            <w:r>
              <w:rPr>
                <w:rFonts w:hint="eastAsia" w:ascii="Times New Roman"/>
                <w:szCs w:val="24"/>
              </w:rPr>
              <w:t>型材壁厚</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5.2</w:t>
            </w:r>
          </w:p>
        </w:tc>
        <w:tc>
          <w:tcPr>
            <w:tcW w:w="2592" w:type="dxa"/>
          </w:tcPr>
          <w:p>
            <w:pPr>
              <w:spacing w:line="288" w:lineRule="auto"/>
              <w:jc w:val="center"/>
              <w:rPr>
                <w:rFonts w:ascii="Times New Roman"/>
                <w:szCs w:val="24"/>
              </w:rPr>
            </w:pPr>
            <w:r>
              <w:rPr>
                <w:rFonts w:hint="eastAsia" w:ascii="Times New Roman"/>
                <w:szCs w:val="24"/>
              </w:rPr>
              <w:t>涂层附着力</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6.1</w:t>
            </w:r>
          </w:p>
        </w:tc>
        <w:tc>
          <w:tcPr>
            <w:tcW w:w="2592" w:type="dxa"/>
          </w:tcPr>
          <w:p>
            <w:pPr>
              <w:spacing w:line="288" w:lineRule="auto"/>
              <w:jc w:val="center"/>
              <w:rPr>
                <w:rFonts w:ascii="Times New Roman"/>
                <w:szCs w:val="24"/>
              </w:rPr>
            </w:pPr>
            <w:r>
              <w:rPr>
                <w:rFonts w:hint="eastAsia"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6.2.6</w:t>
            </w:r>
          </w:p>
        </w:tc>
        <w:tc>
          <w:tcPr>
            <w:tcW w:w="2592" w:type="dxa"/>
          </w:tcPr>
          <w:p>
            <w:pPr>
              <w:spacing w:line="288" w:lineRule="auto"/>
              <w:jc w:val="center"/>
              <w:rPr>
                <w:rFonts w:ascii="Times New Roman"/>
                <w:szCs w:val="24"/>
              </w:rPr>
            </w:pPr>
            <w:r>
              <w:rPr>
                <w:rFonts w:hint="eastAsia" w:ascii="Times New Roman"/>
                <w:szCs w:val="24"/>
              </w:rPr>
              <w:t>外形尺寸偏差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6.2.7</w:t>
            </w:r>
          </w:p>
        </w:tc>
        <w:tc>
          <w:tcPr>
            <w:tcW w:w="2592" w:type="dxa"/>
          </w:tcPr>
          <w:p>
            <w:pPr>
              <w:spacing w:line="288" w:lineRule="auto"/>
              <w:jc w:val="center"/>
              <w:rPr>
                <w:rFonts w:ascii="Times New Roman"/>
                <w:szCs w:val="24"/>
              </w:rPr>
            </w:pPr>
            <w:r>
              <w:rPr>
                <w:rFonts w:hint="eastAsia" w:ascii="Times New Roman"/>
                <w:szCs w:val="24"/>
              </w:rPr>
              <w:t>对角线尺寸</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6.2.8</w:t>
            </w:r>
          </w:p>
        </w:tc>
        <w:tc>
          <w:tcPr>
            <w:tcW w:w="2592" w:type="dxa"/>
          </w:tcPr>
          <w:p>
            <w:pPr>
              <w:spacing w:line="288" w:lineRule="auto"/>
              <w:jc w:val="center"/>
              <w:rPr>
                <w:rFonts w:ascii="Times New Roman"/>
                <w:szCs w:val="24"/>
              </w:rPr>
            </w:pPr>
            <w:r>
              <w:rPr>
                <w:rFonts w:hint="eastAsia" w:ascii="Times New Roman"/>
                <w:szCs w:val="24"/>
              </w:rPr>
              <w:t>窗框、窗扇和邻构件装配间隙</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w:t>
            </w:r>
            <w:r>
              <w:rPr>
                <w:rFonts w:hint="eastAsia" w:ascii="Times New Roman"/>
                <w:szCs w:val="24"/>
              </w:rPr>
              <w:t>.</w:t>
            </w:r>
            <w:r>
              <w:rPr>
                <w:rFonts w:ascii="Times New Roman"/>
                <w:szCs w:val="24"/>
              </w:rPr>
              <w:t>2.8</w:t>
            </w:r>
          </w:p>
        </w:tc>
        <w:tc>
          <w:tcPr>
            <w:tcW w:w="2592" w:type="dxa"/>
          </w:tcPr>
          <w:p>
            <w:pPr>
              <w:spacing w:line="288" w:lineRule="auto"/>
              <w:jc w:val="center"/>
              <w:rPr>
                <w:rFonts w:ascii="Times New Roman"/>
                <w:szCs w:val="24"/>
              </w:rPr>
            </w:pPr>
            <w:r>
              <w:rPr>
                <w:rFonts w:hint="eastAsia" w:ascii="Times New Roman"/>
                <w:szCs w:val="24"/>
              </w:rPr>
              <w:t>相邻构件同一平面度</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6.2.9</w:t>
            </w:r>
          </w:p>
        </w:tc>
        <w:tc>
          <w:tcPr>
            <w:tcW w:w="2592" w:type="dxa"/>
          </w:tcPr>
          <w:p>
            <w:pPr>
              <w:spacing w:line="288" w:lineRule="auto"/>
              <w:jc w:val="center"/>
              <w:rPr>
                <w:rFonts w:ascii="Times New Roman"/>
                <w:szCs w:val="24"/>
              </w:rPr>
            </w:pPr>
            <w:r>
              <w:rPr>
                <w:rFonts w:hint="eastAsia" w:ascii="Times New Roman"/>
                <w:szCs w:val="24"/>
              </w:rPr>
              <w:t>窗框、窗扇配合间隙c</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6.2.10</w:t>
            </w:r>
          </w:p>
        </w:tc>
        <w:tc>
          <w:tcPr>
            <w:tcW w:w="2592" w:type="dxa"/>
          </w:tcPr>
          <w:p>
            <w:pPr>
              <w:spacing w:line="288" w:lineRule="auto"/>
              <w:jc w:val="center"/>
              <w:rPr>
                <w:rFonts w:ascii="Times New Roman"/>
                <w:szCs w:val="24"/>
                <w:highlight w:val="yellow"/>
              </w:rPr>
            </w:pPr>
            <w:r>
              <w:rPr>
                <w:rFonts w:hint="eastAsia" w:ascii="Times New Roman"/>
                <w:szCs w:val="24"/>
              </w:rPr>
              <w:t>窗框、窗扇、搭接量b</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6.2.11</w:t>
            </w:r>
          </w:p>
        </w:tc>
        <w:tc>
          <w:tcPr>
            <w:tcW w:w="2592" w:type="dxa"/>
          </w:tcPr>
          <w:p>
            <w:pPr>
              <w:spacing w:line="288" w:lineRule="auto"/>
              <w:jc w:val="center"/>
              <w:rPr>
                <w:rFonts w:ascii="Times New Roman"/>
                <w:szCs w:val="24"/>
              </w:rPr>
            </w:pPr>
            <w:r>
              <w:rPr>
                <w:rFonts w:hint="eastAsia" w:ascii="Times New Roman"/>
                <w:szCs w:val="24"/>
              </w:rPr>
              <w:t>五金件安装</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6.2.12</w:t>
            </w:r>
          </w:p>
        </w:tc>
        <w:tc>
          <w:tcPr>
            <w:tcW w:w="2592" w:type="dxa"/>
          </w:tcPr>
          <w:p>
            <w:pPr>
              <w:spacing w:line="288" w:lineRule="auto"/>
              <w:jc w:val="center"/>
              <w:rPr>
                <w:rFonts w:ascii="Times New Roman"/>
                <w:szCs w:val="24"/>
              </w:rPr>
            </w:pPr>
            <w:r>
              <w:rPr>
                <w:rFonts w:hint="eastAsia" w:ascii="Times New Roman"/>
                <w:szCs w:val="24"/>
              </w:rPr>
              <w:t>密封条、毛条、安装质量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6.2.13</w:t>
            </w:r>
          </w:p>
        </w:tc>
        <w:tc>
          <w:tcPr>
            <w:tcW w:w="2592" w:type="dxa"/>
          </w:tcPr>
          <w:p>
            <w:pPr>
              <w:spacing w:line="288" w:lineRule="auto"/>
              <w:jc w:val="center"/>
              <w:rPr>
                <w:rFonts w:ascii="Times New Roman"/>
                <w:szCs w:val="24"/>
              </w:rPr>
            </w:pPr>
            <w:r>
              <w:rPr>
                <w:rFonts w:hint="eastAsia" w:ascii="Times New Roman"/>
                <w:szCs w:val="24"/>
              </w:rPr>
              <w:t>压条安装质量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6.2.14</w:t>
            </w:r>
          </w:p>
        </w:tc>
        <w:tc>
          <w:tcPr>
            <w:tcW w:w="2592" w:type="dxa"/>
          </w:tcPr>
          <w:p>
            <w:pPr>
              <w:spacing w:line="288" w:lineRule="auto"/>
              <w:jc w:val="center"/>
              <w:rPr>
                <w:rFonts w:ascii="Times New Roman"/>
                <w:szCs w:val="24"/>
              </w:rPr>
            </w:pPr>
            <w:r>
              <w:rPr>
                <w:rFonts w:hint="eastAsia" w:ascii="Times New Roman"/>
                <w:szCs w:val="24"/>
              </w:rPr>
              <w:t>玻璃与槽口配合</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6.3.1</w:t>
            </w:r>
          </w:p>
        </w:tc>
        <w:tc>
          <w:tcPr>
            <w:tcW w:w="2592" w:type="dxa"/>
          </w:tcPr>
          <w:p>
            <w:pPr>
              <w:spacing w:line="288" w:lineRule="auto"/>
              <w:jc w:val="center"/>
              <w:rPr>
                <w:rFonts w:ascii="Times New Roman"/>
                <w:szCs w:val="24"/>
              </w:rPr>
            </w:pPr>
            <w:r>
              <w:rPr>
                <w:rFonts w:hint="eastAsia" w:ascii="Times New Roman"/>
                <w:szCs w:val="24"/>
              </w:rPr>
              <w:t>锁紧器（执手）的开关力</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6.3.1</w:t>
            </w:r>
          </w:p>
        </w:tc>
        <w:tc>
          <w:tcPr>
            <w:tcW w:w="2592" w:type="dxa"/>
          </w:tcPr>
          <w:p>
            <w:pPr>
              <w:spacing w:line="288" w:lineRule="auto"/>
              <w:jc w:val="center"/>
              <w:rPr>
                <w:rFonts w:ascii="Times New Roman"/>
                <w:szCs w:val="24"/>
              </w:rPr>
            </w:pPr>
            <w:r>
              <w:rPr>
                <w:rFonts w:hint="eastAsia" w:ascii="Times New Roman"/>
                <w:szCs w:val="24"/>
              </w:rPr>
              <w:t>开关力</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6.3.1</w:t>
            </w:r>
          </w:p>
        </w:tc>
        <w:tc>
          <w:tcPr>
            <w:tcW w:w="2592" w:type="dxa"/>
          </w:tcPr>
          <w:p>
            <w:pPr>
              <w:spacing w:line="288" w:lineRule="auto"/>
              <w:jc w:val="center"/>
              <w:rPr>
                <w:rFonts w:ascii="Times New Roman"/>
                <w:szCs w:val="24"/>
              </w:rPr>
            </w:pPr>
            <w:r>
              <w:rPr>
                <w:rFonts w:hint="eastAsia" w:ascii="Times New Roman"/>
                <w:szCs w:val="24"/>
              </w:rPr>
              <w:t>悬端吊重、翘曲、开关疲劳、大力关闭、窗撑试验、弯曲、扭曲、开启限位器、角联接强度</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6.3.2.1</w:t>
            </w:r>
          </w:p>
        </w:tc>
        <w:tc>
          <w:tcPr>
            <w:tcW w:w="2592"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6.3.2.2</w:t>
            </w:r>
          </w:p>
        </w:tc>
        <w:tc>
          <w:tcPr>
            <w:tcW w:w="2592"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6.3.2.3</w:t>
            </w:r>
          </w:p>
        </w:tc>
        <w:tc>
          <w:tcPr>
            <w:tcW w:w="2592" w:type="dxa"/>
          </w:tcPr>
          <w:p>
            <w:pPr>
              <w:spacing w:line="288" w:lineRule="auto"/>
              <w:jc w:val="center"/>
              <w:rPr>
                <w:rFonts w:ascii="Times New Roman"/>
                <w:szCs w:val="24"/>
              </w:rPr>
            </w:pPr>
            <w:r>
              <w:rPr>
                <w:rFonts w:hint="eastAsia" w:ascii="Times New Roman"/>
                <w:szCs w:val="24"/>
              </w:rPr>
              <w:t>水密性能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6.2.3.4</w:t>
            </w:r>
          </w:p>
        </w:tc>
        <w:tc>
          <w:tcPr>
            <w:tcW w:w="2592" w:type="dxa"/>
          </w:tcPr>
          <w:p>
            <w:pPr>
              <w:spacing w:line="288" w:lineRule="auto"/>
              <w:jc w:val="center"/>
              <w:rPr>
                <w:rFonts w:ascii="Times New Roman"/>
                <w:szCs w:val="24"/>
              </w:rPr>
            </w:pPr>
            <w:r>
              <w:rPr>
                <w:rFonts w:hint="eastAsia" w:ascii="Times New Roman"/>
                <w:szCs w:val="24"/>
              </w:rPr>
              <w:t>保温性能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207-2007</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6.4.2.1</w:t>
            </w:r>
          </w:p>
        </w:tc>
        <w:tc>
          <w:tcPr>
            <w:tcW w:w="2592" w:type="dxa"/>
          </w:tcPr>
          <w:p>
            <w:pPr>
              <w:spacing w:line="288" w:lineRule="auto"/>
              <w:jc w:val="center"/>
              <w:rPr>
                <w:rFonts w:ascii="Times New Roman"/>
                <w:szCs w:val="24"/>
              </w:rPr>
            </w:pPr>
            <w:r>
              <w:rPr>
                <w:rFonts w:ascii="Times New Roman"/>
                <w:szCs w:val="24"/>
              </w:rPr>
              <w:t>抗风压</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6.4.2.2</w:t>
            </w:r>
          </w:p>
        </w:tc>
        <w:tc>
          <w:tcPr>
            <w:tcW w:w="2592" w:type="dxa"/>
          </w:tcPr>
          <w:p>
            <w:pPr>
              <w:spacing w:line="288" w:lineRule="auto"/>
              <w:jc w:val="center"/>
              <w:rPr>
                <w:rFonts w:ascii="Times New Roman"/>
                <w:szCs w:val="24"/>
              </w:rPr>
            </w:pPr>
            <w:r>
              <w:rPr>
                <w:rFonts w:ascii="Times New Roman"/>
                <w:szCs w:val="24"/>
              </w:rPr>
              <w:t>气密性</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6.4.2.3</w:t>
            </w:r>
          </w:p>
        </w:tc>
        <w:tc>
          <w:tcPr>
            <w:tcW w:w="2592" w:type="dxa"/>
          </w:tcPr>
          <w:p>
            <w:pPr>
              <w:spacing w:line="288" w:lineRule="auto"/>
              <w:jc w:val="center"/>
              <w:rPr>
                <w:rFonts w:ascii="Times New Roman"/>
                <w:szCs w:val="24"/>
              </w:rPr>
            </w:pPr>
            <w:r>
              <w:rPr>
                <w:rFonts w:ascii="Times New Roman"/>
                <w:szCs w:val="24"/>
              </w:rPr>
              <w:t>水密性</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6.4.2.4</w:t>
            </w:r>
          </w:p>
        </w:tc>
        <w:tc>
          <w:tcPr>
            <w:tcW w:w="2592" w:type="dxa"/>
          </w:tcPr>
          <w:p>
            <w:pPr>
              <w:spacing w:line="288" w:lineRule="auto"/>
              <w:jc w:val="center"/>
              <w:rPr>
                <w:rFonts w:ascii="Times New Roman"/>
                <w:szCs w:val="24"/>
              </w:rPr>
            </w:pPr>
            <w:r>
              <w:rPr>
                <w:rFonts w:ascii="Times New Roman"/>
                <w:szCs w:val="24"/>
              </w:rPr>
              <w:t>保温</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6.4.2.6</w:t>
            </w:r>
          </w:p>
        </w:tc>
        <w:tc>
          <w:tcPr>
            <w:tcW w:w="2592" w:type="dxa"/>
          </w:tcPr>
          <w:p>
            <w:pPr>
              <w:spacing w:line="288" w:lineRule="auto"/>
              <w:jc w:val="center"/>
              <w:rPr>
                <w:rFonts w:ascii="Times New Roman"/>
                <w:szCs w:val="24"/>
              </w:rPr>
            </w:pPr>
            <w:r>
              <w:rPr>
                <w:rFonts w:ascii="Times New Roman"/>
                <w:szCs w:val="24"/>
              </w:rPr>
              <w:t>采光</w:t>
            </w:r>
          </w:p>
        </w:tc>
        <w:tc>
          <w:tcPr>
            <w:tcW w:w="1420" w:type="dxa"/>
          </w:tcPr>
          <w:p>
            <w:pPr>
              <w:jc w:val="center"/>
            </w:pPr>
          </w:p>
        </w:tc>
        <w:tc>
          <w:tcPr>
            <w:tcW w:w="1421" w:type="dxa"/>
          </w:tcPr>
          <w:p>
            <w:pPr>
              <w:jc w:val="cente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6.1.1</w:t>
            </w:r>
          </w:p>
        </w:tc>
        <w:tc>
          <w:tcPr>
            <w:tcW w:w="2592" w:type="dxa"/>
          </w:tcPr>
          <w:p>
            <w:pPr>
              <w:spacing w:line="288" w:lineRule="auto"/>
              <w:jc w:val="center"/>
              <w:rPr>
                <w:rFonts w:ascii="Times New Roman"/>
                <w:szCs w:val="24"/>
              </w:rPr>
            </w:pPr>
            <w:r>
              <w:rPr>
                <w:rFonts w:ascii="Times New Roman"/>
                <w:szCs w:val="24"/>
              </w:rPr>
              <w:t>窗</w:t>
            </w:r>
            <w:r>
              <w:rPr>
                <w:rFonts w:hint="eastAsia" w:ascii="Times New Roman"/>
                <w:szCs w:val="24"/>
              </w:rPr>
              <w:t>（门）</w:t>
            </w:r>
            <w:r>
              <w:rPr>
                <w:rFonts w:ascii="Times New Roman"/>
                <w:szCs w:val="24"/>
              </w:rPr>
              <w:t>外形尺寸偏差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6.1.2</w:t>
            </w:r>
          </w:p>
        </w:tc>
        <w:tc>
          <w:tcPr>
            <w:tcW w:w="2592" w:type="dxa"/>
          </w:tcPr>
          <w:p>
            <w:pPr>
              <w:spacing w:line="288" w:lineRule="auto"/>
              <w:jc w:val="center"/>
              <w:rPr>
                <w:rFonts w:ascii="Times New Roman"/>
                <w:szCs w:val="24"/>
              </w:rPr>
            </w:pPr>
            <w:r>
              <w:rPr>
                <w:rFonts w:ascii="Times New Roman"/>
                <w:szCs w:val="24"/>
              </w:rPr>
              <w:t>窗</w:t>
            </w:r>
            <w:r>
              <w:rPr>
                <w:rFonts w:hint="eastAsia" w:ascii="Times New Roman"/>
                <w:szCs w:val="24"/>
              </w:rPr>
              <w:t>（门）</w:t>
            </w:r>
            <w:r>
              <w:rPr>
                <w:rFonts w:ascii="Times New Roman"/>
                <w:szCs w:val="24"/>
              </w:rPr>
              <w:t>框与扇对角线尺寸之差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6.1.3</w:t>
            </w:r>
          </w:p>
        </w:tc>
        <w:tc>
          <w:tcPr>
            <w:tcW w:w="2592" w:type="dxa"/>
          </w:tcPr>
          <w:p>
            <w:pPr>
              <w:spacing w:line="288" w:lineRule="auto"/>
              <w:jc w:val="center"/>
              <w:rPr>
                <w:rFonts w:ascii="Times New Roman"/>
                <w:szCs w:val="24"/>
              </w:rPr>
            </w:pPr>
            <w:r>
              <w:rPr>
                <w:rFonts w:ascii="Times New Roman"/>
                <w:szCs w:val="24"/>
              </w:rPr>
              <w:t>搭接量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6.1.4</w:t>
            </w:r>
          </w:p>
        </w:tc>
        <w:tc>
          <w:tcPr>
            <w:tcW w:w="2592" w:type="dxa"/>
          </w:tcPr>
          <w:p>
            <w:pPr>
              <w:spacing w:line="288" w:lineRule="auto"/>
              <w:jc w:val="center"/>
              <w:rPr>
                <w:rFonts w:ascii="Times New Roman"/>
                <w:szCs w:val="24"/>
              </w:rPr>
            </w:pPr>
            <w:r>
              <w:rPr>
                <w:rFonts w:ascii="Times New Roman"/>
                <w:szCs w:val="24"/>
              </w:rPr>
              <w:t>构件装配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6.1.5</w:t>
            </w:r>
          </w:p>
        </w:tc>
        <w:tc>
          <w:tcPr>
            <w:tcW w:w="2592" w:type="dxa"/>
          </w:tcPr>
          <w:p>
            <w:pPr>
              <w:spacing w:line="288" w:lineRule="auto"/>
              <w:jc w:val="center"/>
              <w:rPr>
                <w:rFonts w:ascii="Times New Roman"/>
                <w:szCs w:val="24"/>
              </w:rPr>
            </w:pPr>
            <w:r>
              <w:rPr>
                <w:rFonts w:ascii="Times New Roman"/>
                <w:szCs w:val="24"/>
              </w:rPr>
              <w:t>五金配件安装</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6.1.6</w:t>
            </w:r>
          </w:p>
        </w:tc>
        <w:tc>
          <w:tcPr>
            <w:tcW w:w="2592" w:type="dxa"/>
          </w:tcPr>
          <w:p>
            <w:pPr>
              <w:spacing w:line="288" w:lineRule="auto"/>
              <w:jc w:val="center"/>
              <w:rPr>
                <w:rFonts w:ascii="Times New Roman"/>
                <w:szCs w:val="24"/>
              </w:rPr>
            </w:pPr>
            <w:r>
              <w:rPr>
                <w:rFonts w:ascii="Times New Roman"/>
                <w:szCs w:val="24"/>
              </w:rPr>
              <w:t>密封条</w:t>
            </w:r>
            <w:r>
              <w:rPr>
                <w:rFonts w:hint="eastAsia" w:ascii="Times New Roman"/>
                <w:szCs w:val="24"/>
              </w:rPr>
              <w:t>、</w:t>
            </w:r>
            <w:r>
              <w:rPr>
                <w:rFonts w:ascii="Times New Roman"/>
                <w:szCs w:val="24"/>
              </w:rPr>
              <w:t>毛条装配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6.1.7</w:t>
            </w:r>
          </w:p>
        </w:tc>
        <w:tc>
          <w:tcPr>
            <w:tcW w:w="2592" w:type="dxa"/>
          </w:tcPr>
          <w:p>
            <w:pPr>
              <w:spacing w:line="288" w:lineRule="auto"/>
              <w:jc w:val="center"/>
              <w:rPr>
                <w:rFonts w:ascii="Times New Roman"/>
                <w:szCs w:val="24"/>
              </w:rPr>
            </w:pPr>
            <w:r>
              <w:rPr>
                <w:rFonts w:ascii="Times New Roman"/>
                <w:szCs w:val="24"/>
              </w:rPr>
              <w:t>压条装配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ascii="Times New Roman"/>
                <w:szCs w:val="24"/>
              </w:rPr>
              <w:t>玻璃装配</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窗</w:t>
            </w:r>
            <w:r>
              <w:rPr>
                <w:rFonts w:hint="eastAsia" w:ascii="Times New Roman"/>
                <w:szCs w:val="24"/>
              </w:rPr>
              <w:t>（门）</w:t>
            </w:r>
            <w:r>
              <w:rPr>
                <w:rFonts w:ascii="Times New Roman"/>
                <w:szCs w:val="24"/>
              </w:rPr>
              <w:t>外观</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6.4.1</w:t>
            </w:r>
          </w:p>
        </w:tc>
        <w:tc>
          <w:tcPr>
            <w:tcW w:w="2592" w:type="dxa"/>
          </w:tcPr>
          <w:p>
            <w:pPr>
              <w:spacing w:line="288" w:lineRule="auto"/>
              <w:jc w:val="center"/>
              <w:rPr>
                <w:rFonts w:ascii="Times New Roman"/>
                <w:szCs w:val="24"/>
              </w:rPr>
            </w:pPr>
            <w:r>
              <w:rPr>
                <w:rFonts w:hint="eastAsia" w:ascii="Times New Roman"/>
                <w:szCs w:val="24"/>
              </w:rPr>
              <w:t>开关力</w:t>
            </w:r>
          </w:p>
        </w:tc>
        <w:tc>
          <w:tcPr>
            <w:tcW w:w="1420" w:type="dxa"/>
          </w:tcPr>
          <w:p>
            <w:pPr>
              <w:jc w:val="center"/>
            </w:pPr>
            <w:r>
              <w:rPr>
                <w:rFonts w:ascii="Arial" w:hAnsi="Arial" w:cs="Arial"/>
                <w:szCs w:val="21"/>
              </w:rPr>
              <w:t>√</w:t>
            </w: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6.4.1</w:t>
            </w:r>
          </w:p>
        </w:tc>
        <w:tc>
          <w:tcPr>
            <w:tcW w:w="2592" w:type="dxa"/>
          </w:tcPr>
          <w:p>
            <w:pPr>
              <w:spacing w:line="288" w:lineRule="auto"/>
              <w:jc w:val="center"/>
              <w:rPr>
                <w:rFonts w:ascii="Times New Roman"/>
                <w:szCs w:val="24"/>
              </w:rPr>
            </w:pPr>
            <w:r>
              <w:rPr>
                <w:rFonts w:hint="eastAsia" w:ascii="Times New Roman"/>
                <w:szCs w:val="24"/>
              </w:rPr>
              <w:t>悬端吊重、开关疲劳、大力关闭、窗撑试验、紧缩器（执手）的开关力、扭曲、弯曲、翘曲、软重物撞击</w:t>
            </w:r>
          </w:p>
        </w:tc>
        <w:tc>
          <w:tcPr>
            <w:tcW w:w="1420" w:type="dxa"/>
          </w:tcPr>
          <w:p>
            <w:pPr>
              <w:jc w:val="center"/>
            </w:pPr>
          </w:p>
        </w:tc>
        <w:tc>
          <w:tcPr>
            <w:tcW w:w="1421" w:type="dxa"/>
          </w:tcPr>
          <w:p>
            <w:pPr>
              <w:jc w:val="center"/>
              <w:rPr>
                <w:rFonts w:ascii="Arial" w:hAnsi="Arial" w:cs="Arial"/>
                <w:szCs w:val="21"/>
              </w:rP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JC/T 2080-2011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2"/>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2"/>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ascii="Times New Roman"/>
                <w:szCs w:val="24"/>
              </w:rPr>
              <w:t>转配质量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2"/>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木材含水率</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2"/>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w:t>
            </w:r>
          </w:p>
        </w:tc>
        <w:tc>
          <w:tcPr>
            <w:tcW w:w="2592" w:type="dxa"/>
          </w:tcPr>
          <w:p>
            <w:pPr>
              <w:spacing w:line="288" w:lineRule="auto"/>
              <w:jc w:val="center"/>
              <w:rPr>
                <w:rFonts w:ascii="Times New Roman"/>
                <w:szCs w:val="24"/>
              </w:rPr>
            </w:pPr>
            <w:r>
              <w:rPr>
                <w:rFonts w:ascii="Times New Roman"/>
                <w:szCs w:val="24"/>
              </w:rPr>
              <w:t>甲醛释放量</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2"/>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6.5</w:t>
            </w:r>
          </w:p>
        </w:tc>
        <w:tc>
          <w:tcPr>
            <w:tcW w:w="2592" w:type="dxa"/>
          </w:tcPr>
          <w:p>
            <w:pPr>
              <w:spacing w:line="288" w:lineRule="auto"/>
              <w:jc w:val="center"/>
              <w:rPr>
                <w:rFonts w:ascii="Times New Roman"/>
                <w:szCs w:val="24"/>
              </w:rPr>
            </w:pPr>
            <w:r>
              <w:rPr>
                <w:rFonts w:ascii="Times New Roman"/>
                <w:szCs w:val="24"/>
              </w:rPr>
              <w:t>物理力学性能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 xml:space="preserve">GB/T 29734.1-2013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3"/>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3"/>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hint="eastAsia" w:ascii="Times New Roman"/>
                <w:szCs w:val="24"/>
              </w:rPr>
              <w:t>尺寸</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3"/>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装配</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3"/>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w:t>
            </w:r>
          </w:p>
        </w:tc>
        <w:tc>
          <w:tcPr>
            <w:tcW w:w="2592" w:type="dxa"/>
          </w:tcPr>
          <w:p>
            <w:pPr>
              <w:spacing w:line="288" w:lineRule="auto"/>
              <w:jc w:val="center"/>
              <w:rPr>
                <w:rFonts w:ascii="Times New Roman"/>
                <w:szCs w:val="24"/>
              </w:rPr>
            </w:pPr>
            <w:r>
              <w:rPr>
                <w:rFonts w:ascii="Times New Roman"/>
                <w:szCs w:val="24"/>
              </w:rPr>
              <w:t>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 29734.2-2013</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4"/>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4"/>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ascii="Times New Roman"/>
                <w:szCs w:val="24"/>
              </w:rPr>
              <w:t>尺寸允许偏差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4"/>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装配质量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4"/>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w:t>
            </w:r>
          </w:p>
        </w:tc>
        <w:tc>
          <w:tcPr>
            <w:tcW w:w="2592" w:type="dxa"/>
          </w:tcPr>
          <w:p>
            <w:pPr>
              <w:spacing w:line="288" w:lineRule="auto"/>
              <w:jc w:val="center"/>
              <w:rPr>
                <w:rFonts w:ascii="Times New Roman"/>
                <w:szCs w:val="24"/>
              </w:rPr>
            </w:pPr>
            <w:r>
              <w:rPr>
                <w:rFonts w:ascii="Times New Roman"/>
                <w:szCs w:val="24"/>
              </w:rPr>
              <w:t>力学性能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4"/>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6.5</w:t>
            </w:r>
          </w:p>
        </w:tc>
        <w:tc>
          <w:tcPr>
            <w:tcW w:w="2592" w:type="dxa"/>
          </w:tcPr>
          <w:p>
            <w:pPr>
              <w:spacing w:line="288" w:lineRule="auto"/>
              <w:jc w:val="center"/>
              <w:rPr>
                <w:rFonts w:ascii="Times New Roman"/>
                <w:szCs w:val="24"/>
              </w:rPr>
            </w:pPr>
            <w:r>
              <w:rPr>
                <w:rFonts w:ascii="Times New Roman"/>
                <w:szCs w:val="24"/>
              </w:rPr>
              <w:t>物理性能分级及指标</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GB/T 29498-2013</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5.2</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5.3</w:t>
            </w:r>
          </w:p>
        </w:tc>
        <w:tc>
          <w:tcPr>
            <w:tcW w:w="2592" w:type="dxa"/>
          </w:tcPr>
          <w:p>
            <w:pPr>
              <w:spacing w:line="288" w:lineRule="auto"/>
              <w:jc w:val="center"/>
              <w:rPr>
                <w:rFonts w:ascii="Times New Roman"/>
                <w:szCs w:val="24"/>
              </w:rPr>
            </w:pPr>
            <w:r>
              <w:rPr>
                <w:rFonts w:ascii="Times New Roman"/>
                <w:szCs w:val="24"/>
              </w:rPr>
              <w:t>加工制作</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5.4</w:t>
            </w:r>
          </w:p>
        </w:tc>
        <w:tc>
          <w:tcPr>
            <w:tcW w:w="2592" w:type="dxa"/>
          </w:tcPr>
          <w:p>
            <w:pPr>
              <w:spacing w:line="288" w:lineRule="auto"/>
              <w:jc w:val="center"/>
              <w:rPr>
                <w:rFonts w:ascii="Times New Roman"/>
                <w:szCs w:val="24"/>
              </w:rPr>
            </w:pPr>
            <w:r>
              <w:rPr>
                <w:rFonts w:ascii="Times New Roman"/>
                <w:szCs w:val="24"/>
              </w:rPr>
              <w:t>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JC/T 2081-2011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ascii="Times New Roman"/>
                <w:szCs w:val="24"/>
              </w:rPr>
              <w:t>尺寸允许偏差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组装的留缝限值</w:t>
            </w:r>
            <w:r>
              <w:rPr>
                <w:rFonts w:hint="eastAsia" w:ascii="Times New Roman"/>
                <w:szCs w:val="24"/>
              </w:rPr>
              <w:t>、</w:t>
            </w:r>
            <w:r>
              <w:rPr>
                <w:rFonts w:ascii="Times New Roman"/>
                <w:szCs w:val="24"/>
              </w:rPr>
              <w:t>允许偏差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w:t>
            </w:r>
          </w:p>
        </w:tc>
        <w:tc>
          <w:tcPr>
            <w:tcW w:w="2592" w:type="dxa"/>
          </w:tcPr>
          <w:p>
            <w:pPr>
              <w:spacing w:line="288" w:lineRule="auto"/>
              <w:jc w:val="center"/>
              <w:rPr>
                <w:rFonts w:ascii="Times New Roman"/>
                <w:szCs w:val="24"/>
              </w:rPr>
            </w:pPr>
            <w:r>
              <w:rPr>
                <w:rFonts w:ascii="Times New Roman"/>
                <w:szCs w:val="24"/>
              </w:rPr>
              <w:t>框</w:t>
            </w:r>
            <w:r>
              <w:rPr>
                <w:rFonts w:hint="eastAsia" w:ascii="Times New Roman"/>
                <w:szCs w:val="24"/>
              </w:rPr>
              <w:t>、</w:t>
            </w:r>
            <w:r>
              <w:rPr>
                <w:rFonts w:ascii="Times New Roman"/>
                <w:szCs w:val="24"/>
              </w:rPr>
              <w:t>扇的装配质量</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6.5</w:t>
            </w:r>
          </w:p>
        </w:tc>
        <w:tc>
          <w:tcPr>
            <w:tcW w:w="2592" w:type="dxa"/>
          </w:tcPr>
          <w:p>
            <w:pPr>
              <w:spacing w:line="288" w:lineRule="auto"/>
              <w:jc w:val="center"/>
              <w:rPr>
                <w:rFonts w:ascii="Times New Roman"/>
                <w:szCs w:val="24"/>
              </w:rPr>
            </w:pPr>
            <w:r>
              <w:rPr>
                <w:rFonts w:ascii="Times New Roman"/>
                <w:szCs w:val="24"/>
              </w:rPr>
              <w:t>玻璃装配</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6.6</w:t>
            </w:r>
          </w:p>
        </w:tc>
        <w:tc>
          <w:tcPr>
            <w:tcW w:w="2592" w:type="dxa"/>
          </w:tcPr>
          <w:p>
            <w:pPr>
              <w:spacing w:line="288" w:lineRule="auto"/>
              <w:jc w:val="center"/>
              <w:rPr>
                <w:rFonts w:ascii="Times New Roman"/>
                <w:szCs w:val="24"/>
              </w:rPr>
            </w:pPr>
            <w:r>
              <w:rPr>
                <w:rFonts w:ascii="Times New Roman"/>
                <w:szCs w:val="24"/>
              </w:rPr>
              <w:t>密封材料装配</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6.7</w:t>
            </w:r>
          </w:p>
        </w:tc>
        <w:tc>
          <w:tcPr>
            <w:tcW w:w="2592" w:type="dxa"/>
          </w:tcPr>
          <w:p>
            <w:pPr>
              <w:spacing w:line="288" w:lineRule="auto"/>
              <w:jc w:val="center"/>
              <w:rPr>
                <w:rFonts w:ascii="Times New Roman"/>
                <w:szCs w:val="24"/>
              </w:rPr>
            </w:pPr>
            <w:r>
              <w:rPr>
                <w:rFonts w:ascii="Times New Roman"/>
                <w:szCs w:val="24"/>
              </w:rPr>
              <w:t>素板门窗的胶迹</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6.8</w:t>
            </w:r>
          </w:p>
        </w:tc>
        <w:tc>
          <w:tcPr>
            <w:tcW w:w="2592" w:type="dxa"/>
          </w:tcPr>
          <w:p>
            <w:pPr>
              <w:spacing w:line="288" w:lineRule="auto"/>
              <w:jc w:val="center"/>
              <w:rPr>
                <w:rFonts w:ascii="Times New Roman"/>
                <w:szCs w:val="24"/>
              </w:rPr>
            </w:pPr>
            <w:r>
              <w:rPr>
                <w:rFonts w:ascii="Times New Roman"/>
                <w:szCs w:val="24"/>
              </w:rPr>
              <w:t>含水量</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6.9</w:t>
            </w:r>
          </w:p>
        </w:tc>
        <w:tc>
          <w:tcPr>
            <w:tcW w:w="2592" w:type="dxa"/>
          </w:tcPr>
          <w:p>
            <w:pPr>
              <w:spacing w:line="288" w:lineRule="auto"/>
              <w:jc w:val="center"/>
              <w:rPr>
                <w:rFonts w:ascii="Times New Roman"/>
                <w:szCs w:val="24"/>
              </w:rPr>
            </w:pPr>
            <w:r>
              <w:rPr>
                <w:rFonts w:ascii="Times New Roman"/>
                <w:szCs w:val="24"/>
              </w:rPr>
              <w:t>甲醛释放量</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6.10</w:t>
            </w:r>
          </w:p>
        </w:tc>
        <w:tc>
          <w:tcPr>
            <w:tcW w:w="2592" w:type="dxa"/>
          </w:tcPr>
          <w:p>
            <w:pPr>
              <w:spacing w:line="288" w:lineRule="auto"/>
              <w:jc w:val="center"/>
              <w:rPr>
                <w:rFonts w:ascii="Times New Roman"/>
                <w:szCs w:val="24"/>
              </w:rPr>
            </w:pPr>
            <w:r>
              <w:rPr>
                <w:rFonts w:ascii="Times New Roman"/>
                <w:szCs w:val="24"/>
              </w:rPr>
              <w:t>浸渍剥离率</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6.11</w:t>
            </w:r>
          </w:p>
        </w:tc>
        <w:tc>
          <w:tcPr>
            <w:tcW w:w="2592" w:type="dxa"/>
          </w:tcPr>
          <w:p>
            <w:pPr>
              <w:spacing w:line="288" w:lineRule="auto"/>
              <w:jc w:val="center"/>
              <w:rPr>
                <w:rFonts w:ascii="Times New Roman"/>
                <w:szCs w:val="24"/>
              </w:rPr>
            </w:pPr>
            <w:r>
              <w:rPr>
                <w:rFonts w:ascii="Times New Roman"/>
                <w:szCs w:val="24"/>
              </w:rPr>
              <w:t>表面胶合强度</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6.12</w:t>
            </w:r>
          </w:p>
        </w:tc>
        <w:tc>
          <w:tcPr>
            <w:tcW w:w="2592" w:type="dxa"/>
          </w:tcPr>
          <w:p>
            <w:pPr>
              <w:spacing w:line="288" w:lineRule="auto"/>
              <w:jc w:val="center"/>
              <w:rPr>
                <w:rFonts w:ascii="Times New Roman"/>
                <w:szCs w:val="24"/>
              </w:rPr>
            </w:pPr>
            <w:r>
              <w:rPr>
                <w:rFonts w:ascii="Times New Roman"/>
                <w:szCs w:val="24"/>
              </w:rPr>
              <w:t>表面耐洗涤液</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6.13</w:t>
            </w:r>
          </w:p>
        </w:tc>
        <w:tc>
          <w:tcPr>
            <w:tcW w:w="2592" w:type="dxa"/>
          </w:tcPr>
          <w:p>
            <w:pPr>
              <w:spacing w:line="288" w:lineRule="auto"/>
              <w:jc w:val="center"/>
              <w:rPr>
                <w:rFonts w:ascii="Times New Roman"/>
                <w:szCs w:val="24"/>
              </w:rPr>
            </w:pPr>
            <w:r>
              <w:rPr>
                <w:rFonts w:ascii="Times New Roman"/>
                <w:szCs w:val="24"/>
              </w:rPr>
              <w:t>门</w:t>
            </w:r>
            <w:r>
              <w:rPr>
                <w:rFonts w:hint="eastAsia" w:ascii="Times New Roman"/>
                <w:szCs w:val="24"/>
              </w:rPr>
              <w:t>、</w:t>
            </w:r>
            <w:r>
              <w:rPr>
                <w:rFonts w:ascii="Times New Roman"/>
                <w:szCs w:val="24"/>
              </w:rPr>
              <w:t>窗反复启闭性能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6.14</w:t>
            </w:r>
          </w:p>
        </w:tc>
        <w:tc>
          <w:tcPr>
            <w:tcW w:w="2592" w:type="dxa"/>
          </w:tcPr>
          <w:p>
            <w:pPr>
              <w:spacing w:line="288" w:lineRule="auto"/>
              <w:jc w:val="center"/>
              <w:rPr>
                <w:rFonts w:ascii="Times New Roman"/>
                <w:szCs w:val="24"/>
              </w:rPr>
            </w:pPr>
            <w:r>
              <w:rPr>
                <w:rFonts w:ascii="Times New Roman"/>
                <w:szCs w:val="24"/>
              </w:rPr>
              <w:t>软物冲击</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6"/>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6.15</w:t>
            </w:r>
          </w:p>
        </w:tc>
        <w:tc>
          <w:tcPr>
            <w:tcW w:w="2592" w:type="dxa"/>
          </w:tcPr>
          <w:p>
            <w:pPr>
              <w:spacing w:line="288" w:lineRule="auto"/>
              <w:jc w:val="center"/>
              <w:rPr>
                <w:rFonts w:ascii="Times New Roman"/>
                <w:szCs w:val="24"/>
              </w:rPr>
            </w:pPr>
            <w:r>
              <w:rPr>
                <w:rFonts w:ascii="Times New Roman"/>
                <w:szCs w:val="24"/>
              </w:rPr>
              <w:t>建筑物理性能</w:t>
            </w:r>
          </w:p>
        </w:tc>
        <w:tc>
          <w:tcPr>
            <w:tcW w:w="1420" w:type="dxa"/>
          </w:tcPr>
          <w:p>
            <w:pPr>
              <w:jc w:val="center"/>
              <w:rPr>
                <w:rFonts w:ascii="Arial" w:hAnsi="Arial" w:cs="Arial"/>
                <w:szCs w:val="21"/>
              </w:rP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highlight w:val="yellow"/>
        </w:rPr>
      </w:pPr>
      <w:r>
        <w:rPr>
          <w:rFonts w:hint="eastAsia" w:ascii="Times New Roman" w:hAnsiTheme="minorEastAsia" w:eastAsiaTheme="minorEastAsia"/>
          <w:szCs w:val="21"/>
          <w:highlight w:val="yellow"/>
        </w:rPr>
        <w:t>JG/T 302-2022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highlight w:val="yellow"/>
              </w:rPr>
            </w:pPr>
            <w:r>
              <w:rPr>
                <w:rFonts w:hint="eastAsia" w:ascii="Times New Roman"/>
                <w:szCs w:val="24"/>
                <w:highlight w:val="yellow"/>
              </w:rPr>
              <w:t>序号</w:t>
            </w:r>
          </w:p>
        </w:tc>
        <w:tc>
          <w:tcPr>
            <w:tcW w:w="993" w:type="dxa"/>
            <w:vAlign w:val="center"/>
          </w:tcPr>
          <w:p>
            <w:pPr>
              <w:spacing w:line="288" w:lineRule="auto"/>
              <w:jc w:val="center"/>
              <w:rPr>
                <w:rFonts w:ascii="Times New Roman"/>
                <w:szCs w:val="24"/>
                <w:highlight w:val="yellow"/>
              </w:rPr>
            </w:pPr>
            <w:r>
              <w:rPr>
                <w:rFonts w:hint="eastAsia" w:ascii="Times New Roman"/>
                <w:szCs w:val="24"/>
                <w:highlight w:val="yellow"/>
              </w:rPr>
              <w:t>条款</w:t>
            </w:r>
          </w:p>
        </w:tc>
        <w:tc>
          <w:tcPr>
            <w:tcW w:w="2592" w:type="dxa"/>
            <w:vAlign w:val="center"/>
          </w:tcPr>
          <w:p>
            <w:pPr>
              <w:spacing w:line="288" w:lineRule="auto"/>
              <w:jc w:val="center"/>
              <w:rPr>
                <w:rFonts w:ascii="Times New Roman"/>
                <w:szCs w:val="24"/>
                <w:highlight w:val="yellow"/>
              </w:rPr>
            </w:pPr>
            <w:r>
              <w:rPr>
                <w:rFonts w:hint="eastAsia" w:ascii="Times New Roman"/>
                <w:szCs w:val="24"/>
                <w:highlight w:val="yellow"/>
              </w:rPr>
              <w:t>检验项目</w:t>
            </w:r>
          </w:p>
        </w:tc>
        <w:tc>
          <w:tcPr>
            <w:tcW w:w="1420" w:type="dxa"/>
            <w:vAlign w:val="center"/>
          </w:tcPr>
          <w:p>
            <w:pPr>
              <w:spacing w:line="288" w:lineRule="auto"/>
              <w:jc w:val="center"/>
              <w:rPr>
                <w:rFonts w:ascii="Times New Roman"/>
                <w:szCs w:val="24"/>
                <w:highlight w:val="yellow"/>
              </w:rPr>
            </w:pPr>
            <w:r>
              <w:rPr>
                <w:rFonts w:hint="eastAsia" w:ascii="Times New Roman"/>
                <w:szCs w:val="24"/>
                <w:highlight w:val="yellow"/>
              </w:rPr>
              <w:t>例行检验</w:t>
            </w:r>
          </w:p>
          <w:p>
            <w:pPr>
              <w:spacing w:line="288" w:lineRule="auto"/>
              <w:jc w:val="center"/>
              <w:rPr>
                <w:rFonts w:ascii="Times New Roman"/>
                <w:szCs w:val="24"/>
                <w:highlight w:val="yellow"/>
              </w:rPr>
            </w:pPr>
            <w:r>
              <w:rPr>
                <w:rFonts w:hint="eastAsia" w:ascii="Times New Roman"/>
                <w:szCs w:val="21"/>
                <w:highlight w:val="yellow"/>
              </w:rPr>
              <w:t>（注1）</w:t>
            </w:r>
          </w:p>
        </w:tc>
        <w:tc>
          <w:tcPr>
            <w:tcW w:w="1421" w:type="dxa"/>
            <w:vAlign w:val="center"/>
          </w:tcPr>
          <w:p>
            <w:pPr>
              <w:spacing w:line="288" w:lineRule="auto"/>
              <w:jc w:val="center"/>
              <w:rPr>
                <w:rFonts w:ascii="Times New Roman"/>
                <w:szCs w:val="24"/>
                <w:highlight w:val="yellow"/>
              </w:rPr>
            </w:pPr>
            <w:r>
              <w:rPr>
                <w:rFonts w:hint="eastAsia" w:ascii="Times New Roman"/>
                <w:szCs w:val="24"/>
                <w:highlight w:val="yellow"/>
              </w:rPr>
              <w:t>确认检验</w:t>
            </w:r>
          </w:p>
          <w:p>
            <w:pPr>
              <w:spacing w:line="288" w:lineRule="auto"/>
              <w:jc w:val="center"/>
              <w:rPr>
                <w:rFonts w:ascii="Times New Roman"/>
                <w:szCs w:val="24"/>
                <w:highlight w:val="yellow"/>
              </w:rPr>
            </w:pPr>
            <w:r>
              <w:rPr>
                <w:rFonts w:hint="eastAsia" w:ascii="Times New Roman"/>
                <w:szCs w:val="21"/>
                <w:highlight w:val="yellow"/>
              </w:rPr>
              <w:t>（注2）</w:t>
            </w:r>
          </w:p>
        </w:tc>
        <w:tc>
          <w:tcPr>
            <w:tcW w:w="1421" w:type="dxa"/>
            <w:vAlign w:val="center"/>
          </w:tcPr>
          <w:p>
            <w:pPr>
              <w:spacing w:line="288" w:lineRule="auto"/>
              <w:jc w:val="center"/>
              <w:rPr>
                <w:rFonts w:ascii="Times New Roman"/>
                <w:szCs w:val="24"/>
                <w:highlight w:val="yellow"/>
              </w:rPr>
            </w:pPr>
            <w:r>
              <w:rPr>
                <w:rFonts w:hint="eastAsia" w:ascii="Times New Roman"/>
                <w:szCs w:val="24"/>
                <w:highlight w:val="yellow"/>
              </w:rPr>
              <w:t>指定试验</w:t>
            </w:r>
          </w:p>
          <w:p>
            <w:pPr>
              <w:spacing w:line="288" w:lineRule="auto"/>
              <w:jc w:val="center"/>
              <w:rPr>
                <w:rFonts w:ascii="Times New Roman"/>
                <w:szCs w:val="24"/>
                <w:highlight w:val="yellow"/>
              </w:rPr>
            </w:pPr>
            <w:r>
              <w:rPr>
                <w:rFonts w:hint="eastAsia" w:ascii="Times New Roman"/>
                <w:szCs w:val="21"/>
                <w:highlight w:val="yellow"/>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外观</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尺寸与偏差</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 xml:space="preserve">运行性能 </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6.4</w:t>
            </w:r>
          </w:p>
        </w:tc>
        <w:tc>
          <w:tcPr>
            <w:tcW w:w="2592" w:type="dxa"/>
          </w:tcPr>
          <w:p>
            <w:pPr>
              <w:spacing w:line="288" w:lineRule="auto"/>
              <w:jc w:val="center"/>
              <w:rPr>
                <w:rFonts w:ascii="Times New Roman"/>
                <w:szCs w:val="24"/>
                <w:highlight w:val="yellow"/>
              </w:rPr>
            </w:pPr>
            <w:r>
              <w:rPr>
                <w:rFonts w:hint="eastAsia" w:ascii="Times New Roman"/>
                <w:szCs w:val="24"/>
                <w:highlight w:val="yellow"/>
              </w:rPr>
              <w:t xml:space="preserve">机械耐久性能 </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6.5.1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 xml:space="preserve">抗风性能 </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6.5.2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保温性能</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6.5.3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遮阳性能</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6.5.4</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隔声性能</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6.5.5</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抗冲击性能</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6.6</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防盗性能</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6.7</w:t>
            </w:r>
          </w:p>
        </w:tc>
        <w:tc>
          <w:tcPr>
            <w:tcW w:w="2592" w:type="dxa"/>
          </w:tcPr>
          <w:p>
            <w:pPr>
              <w:spacing w:line="288" w:lineRule="auto"/>
              <w:jc w:val="center"/>
              <w:rPr>
                <w:rFonts w:ascii="Times New Roman"/>
                <w:szCs w:val="24"/>
                <w:highlight w:val="yellow"/>
              </w:rPr>
            </w:pPr>
            <w:r>
              <w:rPr>
                <w:rFonts w:hint="eastAsia" w:ascii="Times New Roman"/>
                <w:szCs w:val="24"/>
                <w:highlight w:val="yellow"/>
              </w:rPr>
              <w:t>耐火性能</w:t>
            </w:r>
          </w:p>
        </w:tc>
        <w:tc>
          <w:tcPr>
            <w:tcW w:w="1420" w:type="dxa"/>
          </w:tcPr>
          <w:p>
            <w:pPr>
              <w:jc w:val="center"/>
              <w:rPr>
                <w:highlight w:val="yellow"/>
              </w:rPr>
            </w:pPr>
          </w:p>
        </w:tc>
        <w:tc>
          <w:tcPr>
            <w:tcW w:w="1421" w:type="dxa"/>
          </w:tcPr>
          <w:p>
            <w:pPr>
              <w:jc w:val="center"/>
              <w:rPr>
                <w:rFonts w:ascii="Arial" w:hAnsi="Arial" w:cs="Arial"/>
                <w:szCs w:val="21"/>
                <w:highlight w:val="yellow"/>
              </w:rPr>
            </w:pPr>
            <w:r>
              <w:rPr>
                <w:rFonts w:hint="eastAsia"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6.8</w:t>
            </w:r>
          </w:p>
        </w:tc>
        <w:tc>
          <w:tcPr>
            <w:tcW w:w="2592" w:type="dxa"/>
          </w:tcPr>
          <w:p>
            <w:pPr>
              <w:spacing w:line="288" w:lineRule="auto"/>
              <w:jc w:val="center"/>
              <w:rPr>
                <w:rFonts w:ascii="Times New Roman"/>
                <w:szCs w:val="24"/>
                <w:highlight w:val="yellow"/>
              </w:rPr>
            </w:pPr>
            <w:r>
              <w:rPr>
                <w:rFonts w:hint="eastAsia" w:ascii="Times New Roman"/>
                <w:szCs w:val="24"/>
                <w:highlight w:val="yellow"/>
              </w:rPr>
              <w:t xml:space="preserve">防夹安全性能 </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7"/>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6.9</w:t>
            </w:r>
          </w:p>
        </w:tc>
        <w:tc>
          <w:tcPr>
            <w:tcW w:w="2592" w:type="dxa"/>
          </w:tcPr>
          <w:p>
            <w:pPr>
              <w:spacing w:line="288" w:lineRule="auto"/>
              <w:jc w:val="center"/>
              <w:rPr>
                <w:rFonts w:ascii="Times New Roman"/>
                <w:szCs w:val="24"/>
                <w:highlight w:val="yellow"/>
              </w:rPr>
            </w:pPr>
            <w:r>
              <w:rPr>
                <w:rFonts w:hint="eastAsia" w:ascii="Times New Roman"/>
                <w:szCs w:val="24"/>
                <w:highlight w:val="yellow"/>
              </w:rPr>
              <w:t xml:space="preserve">电气安全性能 </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highlight w:val="yellow"/>
              </w:rPr>
            </w:pPr>
            <w:r>
              <w:rPr>
                <w:rFonts w:ascii="Arial" w:hAnsi="Arial" w:cs="Arial"/>
                <w:szCs w:val="21"/>
                <w:highlight w:val="yellow"/>
              </w:rPr>
              <w:t>√</w:t>
            </w:r>
            <w:r>
              <w:rPr>
                <w:rFonts w:hint="eastAsia" w:ascii="Arial" w:hAnsi="Arial" w:cs="Arial"/>
                <w:szCs w:val="21"/>
                <w:highlight w:val="yellow"/>
              </w:rPr>
              <w:t>为必检项目。</w:t>
            </w:r>
            <w:r>
              <w:rPr>
                <w:rFonts w:hint="eastAsia" w:ascii="微软雅黑" w:hAnsi="微软雅黑" w:eastAsia="微软雅黑" w:cs="微软雅黑"/>
                <w:szCs w:val="21"/>
                <w:highlight w:val="yellow"/>
              </w:rPr>
              <w:t>△</w:t>
            </w:r>
            <w:r>
              <w:rPr>
                <w:rFonts w:hint="eastAsia" w:ascii="Arial" w:hAnsi="Arial" w:cs="Arial"/>
                <w:szCs w:val="21"/>
                <w:highlight w:val="yellow"/>
              </w:rPr>
              <w:t>为可选择项目，根据设计或用户要求检验。</w:t>
            </w: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453-2014</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5.2</w:t>
            </w:r>
          </w:p>
        </w:tc>
        <w:tc>
          <w:tcPr>
            <w:tcW w:w="2592" w:type="dxa"/>
          </w:tcPr>
          <w:p>
            <w:pPr>
              <w:spacing w:line="288" w:lineRule="auto"/>
              <w:jc w:val="center"/>
              <w:rPr>
                <w:rFonts w:ascii="Times New Roman"/>
                <w:szCs w:val="24"/>
              </w:rPr>
            </w:pPr>
            <w:r>
              <w:rPr>
                <w:rFonts w:ascii="Times New Roman"/>
                <w:szCs w:val="24"/>
              </w:rPr>
              <w:t>外观及表面质量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5.3</w:t>
            </w:r>
          </w:p>
        </w:tc>
        <w:tc>
          <w:tcPr>
            <w:tcW w:w="2592" w:type="dxa"/>
          </w:tcPr>
          <w:p>
            <w:pPr>
              <w:spacing w:line="288" w:lineRule="auto"/>
              <w:jc w:val="center"/>
              <w:rPr>
                <w:rFonts w:ascii="Times New Roman"/>
                <w:szCs w:val="24"/>
              </w:rPr>
            </w:pPr>
            <w:r>
              <w:rPr>
                <w:rFonts w:ascii="Times New Roman"/>
                <w:szCs w:val="24"/>
              </w:rPr>
              <w:t>装配质量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8"/>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5.4</w:t>
            </w:r>
          </w:p>
        </w:tc>
        <w:tc>
          <w:tcPr>
            <w:tcW w:w="2592" w:type="dxa"/>
          </w:tcPr>
          <w:p>
            <w:pPr>
              <w:spacing w:line="288" w:lineRule="auto"/>
              <w:jc w:val="center"/>
              <w:rPr>
                <w:rFonts w:ascii="Times New Roman"/>
                <w:szCs w:val="24"/>
              </w:rPr>
            </w:pPr>
            <w:r>
              <w:rPr>
                <w:rFonts w:ascii="Times New Roman"/>
                <w:szCs w:val="24"/>
              </w:rPr>
              <w:t>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177-2005</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6.1</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6.2</w:t>
            </w:r>
          </w:p>
        </w:tc>
        <w:tc>
          <w:tcPr>
            <w:tcW w:w="2592" w:type="dxa"/>
          </w:tcPr>
          <w:p>
            <w:pPr>
              <w:spacing w:line="288" w:lineRule="auto"/>
              <w:jc w:val="center"/>
              <w:rPr>
                <w:rFonts w:ascii="Times New Roman"/>
                <w:szCs w:val="24"/>
              </w:rPr>
            </w:pPr>
            <w:r>
              <w:rPr>
                <w:rFonts w:ascii="Times New Roman"/>
                <w:szCs w:val="24"/>
              </w:rPr>
              <w:t>基本要求</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6.3</w:t>
            </w:r>
          </w:p>
        </w:tc>
        <w:tc>
          <w:tcPr>
            <w:tcW w:w="2592" w:type="dxa"/>
          </w:tcPr>
          <w:p>
            <w:pPr>
              <w:spacing w:line="288" w:lineRule="auto"/>
              <w:jc w:val="center"/>
              <w:rPr>
                <w:rFonts w:ascii="Times New Roman"/>
                <w:szCs w:val="24"/>
              </w:rPr>
            </w:pPr>
            <w:r>
              <w:rPr>
                <w:rFonts w:ascii="Times New Roman"/>
                <w:szCs w:val="24"/>
              </w:rPr>
              <w:t>旋转门门体特殊要求</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6.4</w:t>
            </w:r>
          </w:p>
        </w:tc>
        <w:tc>
          <w:tcPr>
            <w:tcW w:w="2592" w:type="dxa"/>
          </w:tcPr>
          <w:p>
            <w:pPr>
              <w:spacing w:line="288" w:lineRule="auto"/>
              <w:jc w:val="center"/>
              <w:rPr>
                <w:rFonts w:ascii="Times New Roman"/>
                <w:szCs w:val="24"/>
              </w:rPr>
            </w:pPr>
            <w:r>
              <w:rPr>
                <w:rFonts w:ascii="Times New Roman"/>
                <w:szCs w:val="24"/>
              </w:rPr>
              <w:t>尺寸偏差</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6.5</w:t>
            </w:r>
          </w:p>
        </w:tc>
        <w:tc>
          <w:tcPr>
            <w:tcW w:w="2592" w:type="dxa"/>
          </w:tcPr>
          <w:p>
            <w:pPr>
              <w:spacing w:line="288" w:lineRule="auto"/>
              <w:jc w:val="center"/>
              <w:rPr>
                <w:rFonts w:ascii="Times New Roman"/>
                <w:szCs w:val="24"/>
              </w:rPr>
            </w:pPr>
            <w:r>
              <w:rPr>
                <w:rFonts w:ascii="Times New Roman"/>
                <w:szCs w:val="24"/>
              </w:rPr>
              <w:t>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6.6</w:t>
            </w:r>
          </w:p>
        </w:tc>
        <w:tc>
          <w:tcPr>
            <w:tcW w:w="2592" w:type="dxa"/>
          </w:tcPr>
          <w:p>
            <w:pPr>
              <w:spacing w:line="288" w:lineRule="auto"/>
              <w:jc w:val="center"/>
              <w:rPr>
                <w:rFonts w:ascii="Times New Roman"/>
                <w:szCs w:val="24"/>
              </w:rPr>
            </w:pPr>
            <w:r>
              <w:rPr>
                <w:rFonts w:ascii="Times New Roman"/>
                <w:szCs w:val="24"/>
              </w:rPr>
              <w:t>安全要求</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6.7</w:t>
            </w:r>
          </w:p>
        </w:tc>
        <w:tc>
          <w:tcPr>
            <w:tcW w:w="2592" w:type="dxa"/>
          </w:tcPr>
          <w:p>
            <w:pPr>
              <w:spacing w:line="288" w:lineRule="auto"/>
              <w:jc w:val="center"/>
              <w:rPr>
                <w:rFonts w:ascii="Times New Roman"/>
                <w:szCs w:val="24"/>
              </w:rPr>
            </w:pPr>
            <w:r>
              <w:rPr>
                <w:rFonts w:ascii="Times New Roman"/>
                <w:szCs w:val="24"/>
              </w:rPr>
              <w:t>适用环境</w:t>
            </w:r>
            <w:r>
              <w:rPr>
                <w:rFonts w:hint="eastAsia" w:ascii="Times New Roman"/>
                <w:szCs w:val="24"/>
              </w:rPr>
              <w:t>、</w:t>
            </w:r>
            <w:r>
              <w:rPr>
                <w:rFonts w:ascii="Times New Roman"/>
                <w:szCs w:val="24"/>
              </w:rPr>
              <w:t>条件</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6.8</w:t>
            </w:r>
          </w:p>
        </w:tc>
        <w:tc>
          <w:tcPr>
            <w:tcW w:w="2592" w:type="dxa"/>
          </w:tcPr>
          <w:p>
            <w:pPr>
              <w:spacing w:line="288" w:lineRule="auto"/>
              <w:jc w:val="center"/>
              <w:rPr>
                <w:rFonts w:ascii="Times New Roman"/>
                <w:szCs w:val="24"/>
              </w:rPr>
            </w:pPr>
            <w:r>
              <w:rPr>
                <w:rFonts w:ascii="Times New Roman"/>
                <w:szCs w:val="24"/>
              </w:rPr>
              <w:t>感应装置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9"/>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6.9</w:t>
            </w:r>
          </w:p>
        </w:tc>
        <w:tc>
          <w:tcPr>
            <w:tcW w:w="2592" w:type="dxa"/>
          </w:tcPr>
          <w:p>
            <w:pPr>
              <w:spacing w:line="288" w:lineRule="auto"/>
              <w:jc w:val="center"/>
              <w:rPr>
                <w:rFonts w:ascii="Times New Roman"/>
                <w:szCs w:val="24"/>
              </w:rPr>
            </w:pPr>
            <w:r>
              <w:rPr>
                <w:rFonts w:ascii="Times New Roman"/>
                <w:szCs w:val="24"/>
              </w:rPr>
              <w:t>运行装置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 12955-2008</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numPr>
                <w:ilvl w:val="0"/>
                <w:numId w:val="30"/>
              </w:numPr>
              <w:spacing w:line="288" w:lineRule="auto"/>
              <w:jc w:val="center"/>
              <w:rPr>
                <w:rFonts w:ascii="Times New Roman"/>
                <w:szCs w:val="24"/>
              </w:rPr>
            </w:pPr>
          </w:p>
        </w:tc>
        <w:tc>
          <w:tcPr>
            <w:tcW w:w="993" w:type="dxa"/>
            <w:vAlign w:val="center"/>
          </w:tcPr>
          <w:p>
            <w:pPr>
              <w:spacing w:line="288" w:lineRule="auto"/>
              <w:jc w:val="center"/>
              <w:rPr>
                <w:rFonts w:ascii="Times New Roman"/>
                <w:szCs w:val="24"/>
              </w:rPr>
            </w:pPr>
            <w:r>
              <w:rPr>
                <w:rFonts w:hint="eastAsia" w:ascii="Times New Roman"/>
                <w:szCs w:val="24"/>
              </w:rPr>
              <w:t>5.1</w:t>
            </w:r>
          </w:p>
        </w:tc>
        <w:tc>
          <w:tcPr>
            <w:tcW w:w="2592" w:type="dxa"/>
            <w:vAlign w:val="center"/>
          </w:tcPr>
          <w:p>
            <w:pPr>
              <w:spacing w:line="288" w:lineRule="auto"/>
              <w:jc w:val="center"/>
              <w:rPr>
                <w:rFonts w:ascii="Times New Roman"/>
                <w:szCs w:val="24"/>
              </w:rPr>
            </w:pPr>
            <w:r>
              <w:rPr>
                <w:rFonts w:hint="eastAsia" w:ascii="Times New Roman"/>
                <w:szCs w:val="24"/>
              </w:rPr>
              <w:t>一般要求</w:t>
            </w:r>
          </w:p>
        </w:tc>
        <w:tc>
          <w:tcPr>
            <w:tcW w:w="1420" w:type="dxa"/>
            <w:vAlign w:val="center"/>
          </w:tcPr>
          <w:p>
            <w:pPr>
              <w:spacing w:line="288" w:lineRule="auto"/>
              <w:jc w:val="center"/>
              <w:rPr>
                <w:rFonts w:ascii="Times New Roman"/>
                <w:szCs w:val="24"/>
              </w:rPr>
            </w:pPr>
            <w:r>
              <w:rPr>
                <w:rFonts w:ascii="Arial" w:hAnsi="Arial" w:cs="Arial"/>
                <w:szCs w:val="21"/>
              </w:rPr>
              <w:t>√</w:t>
            </w:r>
          </w:p>
        </w:tc>
        <w:tc>
          <w:tcPr>
            <w:tcW w:w="1421" w:type="dxa"/>
            <w:vAlign w:val="center"/>
          </w:tcPr>
          <w:p>
            <w:pPr>
              <w:spacing w:line="288" w:lineRule="auto"/>
              <w:jc w:val="center"/>
              <w:rPr>
                <w:rFonts w:ascii="Times New Roman"/>
                <w:szCs w:val="24"/>
              </w:rPr>
            </w:pPr>
          </w:p>
        </w:tc>
        <w:tc>
          <w:tcPr>
            <w:tcW w:w="1421" w:type="dxa"/>
            <w:vAlign w:val="center"/>
          </w:tcPr>
          <w:p>
            <w:pPr>
              <w:spacing w:line="288" w:lineRule="auto"/>
              <w:jc w:val="center"/>
              <w:rPr>
                <w:rFonts w:ascii="Times New Roman"/>
                <w:szCs w:val="24"/>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5.2</w:t>
            </w:r>
          </w:p>
        </w:tc>
        <w:tc>
          <w:tcPr>
            <w:tcW w:w="2592" w:type="dxa"/>
          </w:tcPr>
          <w:p>
            <w:pPr>
              <w:spacing w:line="288" w:lineRule="auto"/>
              <w:jc w:val="center"/>
              <w:rPr>
                <w:rFonts w:ascii="Times New Roman"/>
                <w:szCs w:val="24"/>
              </w:rPr>
            </w:pPr>
            <w:r>
              <w:rPr>
                <w:rFonts w:hint="eastAsia" w:ascii="Times New Roman"/>
                <w:szCs w:val="24"/>
              </w:rPr>
              <w:t>材料</w:t>
            </w:r>
          </w:p>
        </w:tc>
        <w:tc>
          <w:tcPr>
            <w:tcW w:w="1420" w:type="dxa"/>
          </w:tcPr>
          <w:p>
            <w:pPr>
              <w:autoSpaceDE w:val="0"/>
              <w:autoSpaceDN w:val="0"/>
              <w:adjustRightInd w:val="0"/>
              <w:jc w:val="center"/>
              <w:rPr>
                <w:rFonts w:ascii="ËÎÌå" w:hAnsi="ËÎÌå" w:cs="ËÎÌå" w:eastAsiaTheme="minorEastAsia"/>
                <w:kern w:val="0"/>
                <w:szCs w:val="21"/>
              </w:rPr>
            </w:pPr>
            <w:r>
              <w:rPr>
                <w:rFonts w:ascii="ËÎÌå" w:hAnsi="ËÎÌå" w:cs="ËÎÌå" w:eastAsiaTheme="minorEastAsia"/>
                <w:kern w:val="0"/>
                <w:szCs w:val="21"/>
              </w:rPr>
              <w:t>5.2.2.3</w:t>
            </w:r>
          </w:p>
          <w:p>
            <w:pPr>
              <w:autoSpaceDE w:val="0"/>
              <w:autoSpaceDN w:val="0"/>
              <w:adjustRightInd w:val="0"/>
              <w:jc w:val="center"/>
              <w:rPr>
                <w:rFonts w:ascii="ËÎÌå" w:hAnsi="ËÎÌå" w:cs="ËÎÌå" w:eastAsiaTheme="minorEastAsia"/>
                <w:kern w:val="0"/>
                <w:szCs w:val="21"/>
              </w:rPr>
            </w:pPr>
            <w:r>
              <w:rPr>
                <w:rFonts w:ascii="ËÎÌå" w:hAnsi="ËÎÌå" w:cs="ËÎÌå" w:eastAsiaTheme="minorEastAsia"/>
                <w:kern w:val="0"/>
                <w:szCs w:val="21"/>
              </w:rPr>
              <w:t>5.2.3.3</w:t>
            </w:r>
          </w:p>
          <w:p>
            <w:pPr>
              <w:autoSpaceDE w:val="0"/>
              <w:autoSpaceDN w:val="0"/>
              <w:adjustRightInd w:val="0"/>
              <w:jc w:val="center"/>
            </w:pPr>
            <w:r>
              <w:rPr>
                <w:rFonts w:ascii="ËÎÌå" w:hAnsi="ËÎÌå" w:cs="ËÎÌå" w:eastAsiaTheme="minorEastAsia"/>
                <w:kern w:val="0"/>
                <w:szCs w:val="21"/>
              </w:rPr>
              <w:t>5.2.4.2</w:t>
            </w:r>
          </w:p>
        </w:tc>
        <w:tc>
          <w:tcPr>
            <w:tcW w:w="1421" w:type="dxa"/>
          </w:tcPr>
          <w:p>
            <w:pPr>
              <w:jc w:val="center"/>
            </w:pPr>
            <w:r>
              <w:rPr>
                <w:rFonts w:ascii="Arial" w:hAnsi="Arial" w:cs="Arial"/>
                <w:szCs w:val="21"/>
              </w:rPr>
              <w:t>√</w:t>
            </w:r>
          </w:p>
        </w:tc>
        <w:tc>
          <w:tcPr>
            <w:tcW w:w="1421" w:type="dxa"/>
          </w:tcPr>
          <w:p>
            <w:pPr>
              <w:autoSpaceDE w:val="0"/>
              <w:autoSpaceDN w:val="0"/>
              <w:adjustRightInd w:val="0"/>
              <w:jc w:val="center"/>
              <w:rPr>
                <w:rFonts w:ascii="ËÎÌå" w:hAnsi="ËÎÌå" w:cs="ËÎÌå" w:eastAsiaTheme="minorEastAsia"/>
                <w:kern w:val="0"/>
                <w:szCs w:val="21"/>
              </w:rPr>
            </w:pPr>
            <w:r>
              <w:rPr>
                <w:rFonts w:ascii="ËÎÌå" w:hAnsi="ËÎÌå" w:cs="ËÎÌå" w:eastAsiaTheme="minorEastAsia"/>
                <w:kern w:val="0"/>
                <w:szCs w:val="21"/>
              </w:rPr>
              <w:t>5.2.2.3</w:t>
            </w:r>
          </w:p>
          <w:p>
            <w:pPr>
              <w:autoSpaceDE w:val="0"/>
              <w:autoSpaceDN w:val="0"/>
              <w:adjustRightInd w:val="0"/>
              <w:jc w:val="center"/>
              <w:rPr>
                <w:rFonts w:ascii="ËÎÌå" w:hAnsi="ËÎÌå" w:cs="ËÎÌå" w:eastAsiaTheme="minorEastAsia"/>
                <w:kern w:val="0"/>
                <w:szCs w:val="21"/>
              </w:rPr>
            </w:pPr>
            <w:r>
              <w:rPr>
                <w:rFonts w:ascii="ËÎÌå" w:hAnsi="ËÎÌå" w:cs="ËÎÌå" w:eastAsiaTheme="minorEastAsia"/>
                <w:kern w:val="0"/>
                <w:szCs w:val="21"/>
              </w:rPr>
              <w:t>5.2.3.3</w:t>
            </w:r>
          </w:p>
          <w:p>
            <w:pPr>
              <w:jc w:val="center"/>
            </w:pPr>
            <w:r>
              <w:rPr>
                <w:rFonts w:ascii="ËÎÌå" w:hAnsi="ËÎÌå" w:cs="ËÎÌå" w:eastAsiaTheme="minorEastAsia"/>
                <w:kern w:val="0"/>
                <w:szCs w:val="21"/>
              </w:rPr>
              <w:t>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5.3</w:t>
            </w:r>
          </w:p>
        </w:tc>
        <w:tc>
          <w:tcPr>
            <w:tcW w:w="2592" w:type="dxa"/>
          </w:tcPr>
          <w:p>
            <w:pPr>
              <w:spacing w:line="288" w:lineRule="auto"/>
              <w:jc w:val="center"/>
              <w:rPr>
                <w:rFonts w:ascii="Times New Roman"/>
                <w:szCs w:val="24"/>
              </w:rPr>
            </w:pPr>
            <w:r>
              <w:rPr>
                <w:rFonts w:hint="eastAsia" w:ascii="Times New Roman"/>
                <w:szCs w:val="24"/>
              </w:rPr>
              <w:t>配件</w:t>
            </w:r>
          </w:p>
        </w:tc>
        <w:tc>
          <w:tcPr>
            <w:tcW w:w="1420" w:type="dxa"/>
          </w:tcPr>
          <w:p>
            <w:pPr>
              <w:jc w:val="center"/>
            </w:pPr>
            <w:r>
              <w:rPr>
                <w:rFonts w:hint="eastAsia" w:ascii="宋体" w:hAnsi="ËÎÌå" w:cs="宋体"/>
                <w:kern w:val="0"/>
                <w:szCs w:val="21"/>
              </w:rPr>
              <w:t>防火门适用</w:t>
            </w:r>
          </w:p>
        </w:tc>
        <w:tc>
          <w:tcPr>
            <w:tcW w:w="1421" w:type="dxa"/>
          </w:tcPr>
          <w:p>
            <w:pPr>
              <w:jc w:val="center"/>
            </w:pPr>
            <w:r>
              <w:rPr>
                <w:rFonts w:ascii="Arial" w:hAnsi="Arial" w:cs="Arial"/>
                <w:szCs w:val="21"/>
              </w:rPr>
              <w:t>√</w:t>
            </w:r>
          </w:p>
        </w:tc>
        <w:tc>
          <w:tcPr>
            <w:tcW w:w="1421" w:type="dxa"/>
          </w:tcPr>
          <w:p>
            <w:pPr>
              <w:jc w:val="center"/>
            </w:pPr>
            <w:r>
              <w:rPr>
                <w:rFonts w:hint="eastAsia" w:ascii="宋体" w:hAnsi="ËÎÌå" w:cs="宋体"/>
                <w:kern w:val="0"/>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5.4</w:t>
            </w:r>
          </w:p>
        </w:tc>
        <w:tc>
          <w:tcPr>
            <w:tcW w:w="2592" w:type="dxa"/>
          </w:tcPr>
          <w:p>
            <w:pPr>
              <w:spacing w:line="288" w:lineRule="auto"/>
              <w:jc w:val="center"/>
              <w:rPr>
                <w:rFonts w:ascii="Times New Roman"/>
                <w:szCs w:val="24"/>
              </w:rPr>
            </w:pPr>
            <w:r>
              <w:rPr>
                <w:rFonts w:hint="eastAsia" w:ascii="Times New Roman"/>
                <w:szCs w:val="24"/>
              </w:rPr>
              <w:t>加工工艺和外观质量</w:t>
            </w:r>
          </w:p>
        </w:tc>
        <w:tc>
          <w:tcPr>
            <w:tcW w:w="1420" w:type="dxa"/>
          </w:tcPr>
          <w:p>
            <w:pPr>
              <w:autoSpaceDE w:val="0"/>
              <w:autoSpaceDN w:val="0"/>
              <w:adjustRightInd w:val="0"/>
              <w:jc w:val="center"/>
            </w:pPr>
            <w:r>
              <w:rPr>
                <w:rFonts w:ascii="ËÎÌå" w:hAnsi="ËÎÌå" w:cs="ËÎÌå" w:eastAsiaTheme="minorEastAsia"/>
                <w:kern w:val="0"/>
                <w:szCs w:val="21"/>
              </w:rPr>
              <w:t>5.4.2</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5.5</w:t>
            </w:r>
          </w:p>
        </w:tc>
        <w:tc>
          <w:tcPr>
            <w:tcW w:w="2592" w:type="dxa"/>
          </w:tcPr>
          <w:p>
            <w:pPr>
              <w:spacing w:line="288" w:lineRule="auto"/>
              <w:jc w:val="center"/>
              <w:rPr>
                <w:rFonts w:ascii="Times New Roman"/>
                <w:szCs w:val="24"/>
              </w:rPr>
            </w:pPr>
            <w:r>
              <w:rPr>
                <w:rFonts w:hint="eastAsia" w:ascii="Times New Roman"/>
                <w:szCs w:val="24"/>
              </w:rPr>
              <w:t>门扇质量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5.6</w:t>
            </w:r>
          </w:p>
        </w:tc>
        <w:tc>
          <w:tcPr>
            <w:tcW w:w="2592" w:type="dxa"/>
          </w:tcPr>
          <w:p>
            <w:pPr>
              <w:spacing w:line="288" w:lineRule="auto"/>
              <w:jc w:val="center"/>
              <w:rPr>
                <w:rFonts w:ascii="Times New Roman"/>
                <w:szCs w:val="24"/>
              </w:rPr>
            </w:pPr>
            <w:r>
              <w:rPr>
                <w:rFonts w:hint="eastAsia" w:ascii="Times New Roman"/>
                <w:szCs w:val="24"/>
              </w:rPr>
              <w:t>尺寸极限偏差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5.7</w:t>
            </w:r>
          </w:p>
        </w:tc>
        <w:tc>
          <w:tcPr>
            <w:tcW w:w="2592" w:type="dxa"/>
          </w:tcPr>
          <w:p>
            <w:pPr>
              <w:spacing w:line="288" w:lineRule="auto"/>
              <w:jc w:val="center"/>
              <w:rPr>
                <w:rFonts w:ascii="Times New Roman"/>
                <w:szCs w:val="24"/>
              </w:rPr>
            </w:pPr>
            <w:r>
              <w:rPr>
                <w:rFonts w:hint="eastAsia" w:ascii="Times New Roman"/>
                <w:szCs w:val="24"/>
              </w:rPr>
              <w:t>形位公差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5.8</w:t>
            </w:r>
          </w:p>
        </w:tc>
        <w:tc>
          <w:tcPr>
            <w:tcW w:w="2592" w:type="dxa"/>
          </w:tcPr>
          <w:p>
            <w:pPr>
              <w:spacing w:line="288" w:lineRule="auto"/>
              <w:jc w:val="center"/>
              <w:rPr>
                <w:rFonts w:ascii="Times New Roman"/>
                <w:szCs w:val="24"/>
              </w:rPr>
            </w:pPr>
            <w:r>
              <w:rPr>
                <w:rFonts w:hint="eastAsia" w:ascii="Times New Roman"/>
                <w:szCs w:val="24"/>
              </w:rPr>
              <w:t>配合公差</w:t>
            </w:r>
          </w:p>
        </w:tc>
        <w:tc>
          <w:tcPr>
            <w:tcW w:w="1420" w:type="dxa"/>
          </w:tcPr>
          <w:p>
            <w:pPr>
              <w:jc w:val="center"/>
            </w:pPr>
            <w:r>
              <w:rPr>
                <w:rFonts w:hint="eastAsia" w:ascii="宋体" w:hAnsi="ËÎÌå" w:cs="宋体"/>
                <w:kern w:val="0"/>
                <w:szCs w:val="21"/>
              </w:rPr>
              <w:t>防火门适用</w:t>
            </w:r>
          </w:p>
        </w:tc>
        <w:tc>
          <w:tcPr>
            <w:tcW w:w="1421" w:type="dxa"/>
          </w:tcPr>
          <w:p>
            <w:pPr>
              <w:jc w:val="center"/>
            </w:pPr>
            <w:r>
              <w:rPr>
                <w:rFonts w:ascii="Arial" w:hAnsi="Arial" w:cs="Arial"/>
                <w:szCs w:val="21"/>
              </w:rPr>
              <w:t>√</w:t>
            </w:r>
          </w:p>
        </w:tc>
        <w:tc>
          <w:tcPr>
            <w:tcW w:w="1421" w:type="dxa"/>
          </w:tcPr>
          <w:p>
            <w:pPr>
              <w:jc w:val="center"/>
            </w:pPr>
            <w:r>
              <w:rPr>
                <w:rFonts w:hint="eastAsia" w:ascii="宋体" w:hAnsi="ËÎÌå" w:cs="宋体"/>
                <w:kern w:val="0"/>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5.9</w:t>
            </w:r>
          </w:p>
        </w:tc>
        <w:tc>
          <w:tcPr>
            <w:tcW w:w="2592" w:type="dxa"/>
          </w:tcPr>
          <w:p>
            <w:pPr>
              <w:spacing w:line="288" w:lineRule="auto"/>
              <w:jc w:val="center"/>
              <w:rPr>
                <w:rFonts w:ascii="Times New Roman"/>
                <w:szCs w:val="24"/>
              </w:rPr>
            </w:pPr>
            <w:r>
              <w:rPr>
                <w:rFonts w:hint="eastAsia" w:ascii="Times New Roman"/>
                <w:szCs w:val="24"/>
              </w:rPr>
              <w:t>灵活性</w:t>
            </w:r>
          </w:p>
        </w:tc>
        <w:tc>
          <w:tcPr>
            <w:tcW w:w="1420" w:type="dxa"/>
          </w:tcPr>
          <w:p>
            <w:pPr>
              <w:jc w:val="center"/>
            </w:pPr>
            <w:r>
              <w:rPr>
                <w:rFonts w:hint="eastAsia" w:ascii="宋体" w:hAnsi="ËÎÌå" w:cs="宋体"/>
                <w:kern w:val="0"/>
                <w:szCs w:val="21"/>
              </w:rPr>
              <w:t>防火门适用</w:t>
            </w:r>
          </w:p>
        </w:tc>
        <w:tc>
          <w:tcPr>
            <w:tcW w:w="1421" w:type="dxa"/>
          </w:tcPr>
          <w:p>
            <w:pPr>
              <w:jc w:val="center"/>
            </w:pPr>
            <w:r>
              <w:rPr>
                <w:rFonts w:ascii="Arial" w:hAnsi="Arial" w:cs="Arial"/>
                <w:szCs w:val="21"/>
              </w:rPr>
              <w:t>√</w:t>
            </w:r>
          </w:p>
        </w:tc>
        <w:tc>
          <w:tcPr>
            <w:tcW w:w="1421" w:type="dxa"/>
          </w:tcPr>
          <w:p>
            <w:pPr>
              <w:jc w:val="center"/>
            </w:pPr>
            <w:r>
              <w:rPr>
                <w:rFonts w:hint="eastAsia" w:ascii="宋体" w:hAnsi="ËÎÌå" w:cs="宋体"/>
                <w:kern w:val="0"/>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5.10</w:t>
            </w:r>
          </w:p>
        </w:tc>
        <w:tc>
          <w:tcPr>
            <w:tcW w:w="2592" w:type="dxa"/>
          </w:tcPr>
          <w:p>
            <w:pPr>
              <w:spacing w:line="288" w:lineRule="auto"/>
              <w:jc w:val="center"/>
              <w:rPr>
                <w:rFonts w:ascii="Times New Roman"/>
                <w:szCs w:val="24"/>
              </w:rPr>
            </w:pPr>
            <w:r>
              <w:rPr>
                <w:rFonts w:hint="eastAsia" w:ascii="Times New Roman"/>
                <w:szCs w:val="24"/>
              </w:rPr>
              <w:t>可靠性</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0"/>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5.11</w:t>
            </w:r>
          </w:p>
        </w:tc>
        <w:tc>
          <w:tcPr>
            <w:tcW w:w="2592" w:type="dxa"/>
          </w:tcPr>
          <w:p>
            <w:pPr>
              <w:spacing w:line="288" w:lineRule="auto"/>
              <w:jc w:val="center"/>
              <w:rPr>
                <w:rFonts w:ascii="Times New Roman"/>
                <w:szCs w:val="24"/>
              </w:rPr>
            </w:pPr>
            <w:r>
              <w:rPr>
                <w:rFonts w:hint="eastAsia" w:ascii="Times New Roman"/>
                <w:szCs w:val="24"/>
              </w:rPr>
              <w:t>耐火性能</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GB 16809-2008</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7.1.1</w:t>
            </w:r>
          </w:p>
        </w:tc>
        <w:tc>
          <w:tcPr>
            <w:tcW w:w="2592" w:type="dxa"/>
          </w:tcPr>
          <w:p>
            <w:pPr>
              <w:spacing w:line="288" w:lineRule="auto"/>
              <w:jc w:val="center"/>
              <w:rPr>
                <w:rFonts w:ascii="Times New Roman"/>
                <w:szCs w:val="24"/>
              </w:rPr>
            </w:pPr>
            <w:r>
              <w:rPr>
                <w:rFonts w:hint="eastAsia"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7.1.2</w:t>
            </w:r>
          </w:p>
        </w:tc>
        <w:tc>
          <w:tcPr>
            <w:tcW w:w="2592" w:type="dxa"/>
          </w:tcPr>
          <w:p>
            <w:pPr>
              <w:spacing w:line="288" w:lineRule="auto"/>
              <w:jc w:val="center"/>
              <w:rPr>
                <w:rFonts w:ascii="Times New Roman"/>
                <w:szCs w:val="24"/>
              </w:rPr>
            </w:pPr>
            <w:r>
              <w:rPr>
                <w:rFonts w:hint="eastAsia" w:ascii="Times New Roman"/>
                <w:szCs w:val="24"/>
              </w:rPr>
              <w:t>防火玻璃</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7.1.3</w:t>
            </w:r>
          </w:p>
        </w:tc>
        <w:tc>
          <w:tcPr>
            <w:tcW w:w="2592" w:type="dxa"/>
          </w:tcPr>
          <w:p>
            <w:pPr>
              <w:spacing w:line="288" w:lineRule="auto"/>
              <w:jc w:val="center"/>
              <w:rPr>
                <w:rFonts w:ascii="Times New Roman"/>
                <w:szCs w:val="24"/>
              </w:rPr>
            </w:pPr>
            <w:r>
              <w:rPr>
                <w:rFonts w:hint="eastAsia" w:ascii="Times New Roman"/>
                <w:szCs w:val="24"/>
              </w:rPr>
              <w:t>尺寸公差</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7.1.4</w:t>
            </w:r>
          </w:p>
        </w:tc>
        <w:tc>
          <w:tcPr>
            <w:tcW w:w="2592" w:type="dxa"/>
          </w:tcPr>
          <w:p>
            <w:pPr>
              <w:spacing w:line="288" w:lineRule="auto"/>
              <w:jc w:val="center"/>
              <w:rPr>
                <w:rFonts w:ascii="Times New Roman"/>
                <w:szCs w:val="24"/>
              </w:rPr>
            </w:pPr>
            <w:r>
              <w:rPr>
                <w:rFonts w:hint="eastAsia" w:ascii="Times New Roman"/>
                <w:szCs w:val="24"/>
              </w:rPr>
              <w:t>抗风压性能</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7.1.5</w:t>
            </w:r>
          </w:p>
        </w:tc>
        <w:tc>
          <w:tcPr>
            <w:tcW w:w="2592" w:type="dxa"/>
          </w:tcPr>
          <w:p>
            <w:pPr>
              <w:spacing w:line="288" w:lineRule="auto"/>
              <w:jc w:val="center"/>
              <w:rPr>
                <w:rFonts w:ascii="Times New Roman"/>
                <w:szCs w:val="24"/>
              </w:rPr>
            </w:pPr>
            <w:r>
              <w:rPr>
                <w:rFonts w:hint="eastAsia" w:ascii="Times New Roman"/>
                <w:szCs w:val="24"/>
              </w:rPr>
              <w:t>气密性能</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7.1.6</w:t>
            </w:r>
          </w:p>
        </w:tc>
        <w:tc>
          <w:tcPr>
            <w:tcW w:w="2592" w:type="dxa"/>
          </w:tcPr>
          <w:p>
            <w:pPr>
              <w:spacing w:line="288" w:lineRule="auto"/>
              <w:jc w:val="center"/>
              <w:rPr>
                <w:rFonts w:ascii="Times New Roman"/>
                <w:szCs w:val="24"/>
              </w:rPr>
            </w:pPr>
            <w:r>
              <w:rPr>
                <w:rFonts w:hint="eastAsia" w:ascii="Times New Roman"/>
                <w:szCs w:val="24"/>
              </w:rPr>
              <w:t>耐火性能</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7.2.1</w:t>
            </w:r>
          </w:p>
        </w:tc>
        <w:tc>
          <w:tcPr>
            <w:tcW w:w="2592" w:type="dxa"/>
          </w:tcPr>
          <w:p>
            <w:pPr>
              <w:spacing w:line="288" w:lineRule="auto"/>
              <w:jc w:val="center"/>
              <w:rPr>
                <w:rFonts w:ascii="Times New Roman"/>
                <w:szCs w:val="24"/>
              </w:rPr>
            </w:pPr>
            <w:r>
              <w:rPr>
                <w:rFonts w:hint="eastAsia" w:ascii="Times New Roman"/>
                <w:szCs w:val="24"/>
              </w:rPr>
              <w:t>热敏感元件的静态动作温度</w:t>
            </w:r>
          </w:p>
        </w:tc>
        <w:tc>
          <w:tcPr>
            <w:tcW w:w="1420" w:type="dxa"/>
          </w:tcPr>
          <w:p>
            <w:pPr>
              <w:jc w:val="center"/>
            </w:pPr>
            <w:r>
              <w:rPr>
                <w:rFonts w:hint="eastAsia"/>
              </w:rPr>
              <w:t>适用时</w:t>
            </w:r>
          </w:p>
        </w:tc>
        <w:tc>
          <w:tcPr>
            <w:tcW w:w="1421" w:type="dxa"/>
            <w:vMerge w:val="restart"/>
            <w:vAlign w:val="center"/>
          </w:tcPr>
          <w:p>
            <w:pPr>
              <w:jc w:val="center"/>
            </w:pPr>
            <w:r>
              <w:rPr>
                <w:rFonts w:hint="eastAsia"/>
              </w:rPr>
              <w:t>活动式防火窗的附加要求</w:t>
            </w:r>
          </w:p>
        </w:tc>
        <w:tc>
          <w:tcPr>
            <w:tcW w:w="1421" w:type="dxa"/>
          </w:tcPr>
          <w:p>
            <w:pPr>
              <w:jc w:val="center"/>
            </w:pPr>
            <w:r>
              <w:rPr>
                <w:rFonts w:hint="eastAsia"/>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7.2.2</w:t>
            </w:r>
          </w:p>
        </w:tc>
        <w:tc>
          <w:tcPr>
            <w:tcW w:w="2592" w:type="dxa"/>
          </w:tcPr>
          <w:p>
            <w:pPr>
              <w:spacing w:line="288" w:lineRule="auto"/>
              <w:jc w:val="center"/>
              <w:rPr>
                <w:rFonts w:ascii="Times New Roman"/>
                <w:szCs w:val="24"/>
              </w:rPr>
            </w:pPr>
            <w:r>
              <w:rPr>
                <w:rFonts w:hint="eastAsia" w:ascii="Times New Roman"/>
                <w:szCs w:val="24"/>
              </w:rPr>
              <w:t>活动窗扇尺寸允许偏差</w:t>
            </w:r>
          </w:p>
        </w:tc>
        <w:tc>
          <w:tcPr>
            <w:tcW w:w="1420" w:type="dxa"/>
          </w:tcPr>
          <w:p>
            <w:pPr>
              <w:jc w:val="center"/>
              <w:rPr>
                <w:rFonts w:ascii="Arial" w:hAnsi="Arial" w:cs="Arial"/>
                <w:szCs w:val="21"/>
              </w:rPr>
            </w:pPr>
            <w:r>
              <w:rPr>
                <w:rFonts w:hint="eastAsia" w:ascii="Arial" w:hAnsi="Arial" w:cs="Arial"/>
                <w:szCs w:val="21"/>
              </w:rPr>
              <w:t>适用时</w:t>
            </w:r>
          </w:p>
        </w:tc>
        <w:tc>
          <w:tcPr>
            <w:tcW w:w="1421" w:type="dxa"/>
            <w:vMerge w:val="continue"/>
          </w:tcPr>
          <w:p>
            <w:pPr>
              <w:jc w:val="center"/>
              <w:rPr>
                <w:rFonts w:ascii="Arial" w:hAnsi="Arial" w:cs="Arial"/>
                <w:szCs w:val="21"/>
              </w:rPr>
            </w:pPr>
          </w:p>
        </w:tc>
        <w:tc>
          <w:tcPr>
            <w:tcW w:w="1421" w:type="dxa"/>
          </w:tcPr>
          <w:p>
            <w:pPr>
              <w:jc w:val="center"/>
              <w:rPr>
                <w:rFonts w:ascii="Arial" w:hAnsi="Arial" w:cs="Arial"/>
                <w:szCs w:val="21"/>
              </w:rPr>
            </w:pPr>
            <w:r>
              <w:rPr>
                <w:rFonts w:hint="eastAsia" w:ascii="Arial" w:hAnsi="Arial" w:cs="Arial"/>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7.2.3</w:t>
            </w:r>
          </w:p>
        </w:tc>
        <w:tc>
          <w:tcPr>
            <w:tcW w:w="2592" w:type="dxa"/>
          </w:tcPr>
          <w:p>
            <w:pPr>
              <w:spacing w:line="288" w:lineRule="auto"/>
              <w:jc w:val="center"/>
              <w:rPr>
                <w:rFonts w:ascii="Times New Roman"/>
                <w:szCs w:val="24"/>
              </w:rPr>
            </w:pPr>
            <w:r>
              <w:rPr>
                <w:rFonts w:hint="eastAsia" w:ascii="Times New Roman"/>
                <w:szCs w:val="24"/>
              </w:rPr>
              <w:t>窗扇关闭可靠性</w:t>
            </w:r>
          </w:p>
        </w:tc>
        <w:tc>
          <w:tcPr>
            <w:tcW w:w="1420" w:type="dxa"/>
          </w:tcPr>
          <w:p>
            <w:pPr>
              <w:jc w:val="center"/>
              <w:rPr>
                <w:rFonts w:ascii="Arial" w:hAnsi="Arial" w:cs="Arial"/>
                <w:szCs w:val="21"/>
              </w:rPr>
            </w:pPr>
            <w:r>
              <w:rPr>
                <w:rFonts w:hint="eastAsia" w:ascii="Arial" w:hAnsi="Arial" w:cs="Arial"/>
                <w:szCs w:val="21"/>
              </w:rPr>
              <w:t>适用时</w:t>
            </w:r>
          </w:p>
        </w:tc>
        <w:tc>
          <w:tcPr>
            <w:tcW w:w="1421" w:type="dxa"/>
            <w:vMerge w:val="continue"/>
          </w:tcPr>
          <w:p>
            <w:pPr>
              <w:jc w:val="center"/>
              <w:rPr>
                <w:rFonts w:ascii="Arial" w:hAnsi="Arial" w:cs="Arial"/>
                <w:szCs w:val="21"/>
              </w:rPr>
            </w:pPr>
          </w:p>
        </w:tc>
        <w:tc>
          <w:tcPr>
            <w:tcW w:w="1421" w:type="dxa"/>
          </w:tcPr>
          <w:p>
            <w:pPr>
              <w:jc w:val="center"/>
            </w:pPr>
            <w:r>
              <w:rPr>
                <w:rFonts w:hint="eastAsia" w:ascii="Arial" w:hAnsi="Arial" w:cs="Arial"/>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1"/>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ascii="Times New Roman"/>
                <w:szCs w:val="24"/>
              </w:rPr>
              <w:t>7.2.4</w:t>
            </w:r>
          </w:p>
        </w:tc>
        <w:tc>
          <w:tcPr>
            <w:tcW w:w="2592" w:type="dxa"/>
          </w:tcPr>
          <w:p>
            <w:pPr>
              <w:spacing w:line="288" w:lineRule="auto"/>
              <w:jc w:val="center"/>
              <w:rPr>
                <w:rFonts w:ascii="Times New Roman"/>
                <w:szCs w:val="24"/>
              </w:rPr>
            </w:pPr>
            <w:r>
              <w:rPr>
                <w:rFonts w:hint="eastAsia" w:ascii="Times New Roman"/>
                <w:szCs w:val="24"/>
              </w:rPr>
              <w:t>窗扇自动关闭时间</w:t>
            </w:r>
          </w:p>
        </w:tc>
        <w:tc>
          <w:tcPr>
            <w:tcW w:w="1420" w:type="dxa"/>
          </w:tcPr>
          <w:p>
            <w:pPr>
              <w:jc w:val="center"/>
              <w:rPr>
                <w:rFonts w:ascii="Arial" w:hAnsi="Arial" w:cs="Arial"/>
                <w:szCs w:val="21"/>
              </w:rPr>
            </w:pPr>
          </w:p>
        </w:tc>
        <w:tc>
          <w:tcPr>
            <w:tcW w:w="1421" w:type="dxa"/>
            <w:vMerge w:val="continue"/>
          </w:tcPr>
          <w:p>
            <w:pPr>
              <w:jc w:val="center"/>
              <w:rPr>
                <w:rFonts w:ascii="Arial" w:hAnsi="Arial" w:cs="Arial"/>
                <w:szCs w:val="21"/>
              </w:rPr>
            </w:pPr>
          </w:p>
        </w:tc>
        <w:tc>
          <w:tcPr>
            <w:tcW w:w="1421" w:type="dxa"/>
          </w:tcPr>
          <w:p>
            <w:pPr>
              <w:jc w:val="center"/>
              <w:rPr>
                <w:rFonts w:ascii="Arial" w:hAnsi="Arial" w:cs="Arial"/>
                <w:szCs w:val="21"/>
              </w:rP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highlight w:val="yellow"/>
        </w:rPr>
      </w:pPr>
      <w:r>
        <w:rPr>
          <w:rFonts w:hint="eastAsia" w:ascii="Times New Roman" w:hAnsiTheme="minorEastAsia" w:eastAsiaTheme="minorEastAsia"/>
          <w:szCs w:val="21"/>
          <w:highlight w:val="yellow"/>
        </w:rPr>
        <w:t>GB 17565-2022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spacing w:line="288" w:lineRule="auto"/>
              <w:jc w:val="center"/>
              <w:rPr>
                <w:rFonts w:ascii="Times New Roman"/>
                <w:szCs w:val="24"/>
                <w:highlight w:val="yellow"/>
              </w:rPr>
            </w:pPr>
            <w:r>
              <w:rPr>
                <w:rFonts w:hint="eastAsia" w:ascii="Times New Roman"/>
                <w:szCs w:val="24"/>
                <w:highlight w:val="yellow"/>
              </w:rPr>
              <w:t>序号</w:t>
            </w:r>
          </w:p>
        </w:tc>
        <w:tc>
          <w:tcPr>
            <w:tcW w:w="993" w:type="dxa"/>
            <w:vAlign w:val="center"/>
          </w:tcPr>
          <w:p>
            <w:pPr>
              <w:spacing w:line="288" w:lineRule="auto"/>
              <w:jc w:val="center"/>
              <w:rPr>
                <w:rFonts w:ascii="Times New Roman"/>
                <w:szCs w:val="24"/>
                <w:highlight w:val="yellow"/>
              </w:rPr>
            </w:pPr>
            <w:r>
              <w:rPr>
                <w:rFonts w:hint="eastAsia" w:ascii="Times New Roman"/>
                <w:szCs w:val="24"/>
                <w:highlight w:val="yellow"/>
              </w:rPr>
              <w:t>条款</w:t>
            </w:r>
          </w:p>
        </w:tc>
        <w:tc>
          <w:tcPr>
            <w:tcW w:w="2592" w:type="dxa"/>
            <w:vAlign w:val="center"/>
          </w:tcPr>
          <w:p>
            <w:pPr>
              <w:spacing w:line="288" w:lineRule="auto"/>
              <w:jc w:val="center"/>
              <w:rPr>
                <w:rFonts w:ascii="Times New Roman"/>
                <w:szCs w:val="24"/>
                <w:highlight w:val="yellow"/>
              </w:rPr>
            </w:pPr>
            <w:r>
              <w:rPr>
                <w:rFonts w:hint="eastAsia" w:ascii="Times New Roman"/>
                <w:szCs w:val="24"/>
                <w:highlight w:val="yellow"/>
              </w:rPr>
              <w:t>检验项目</w:t>
            </w:r>
          </w:p>
        </w:tc>
        <w:tc>
          <w:tcPr>
            <w:tcW w:w="1420" w:type="dxa"/>
            <w:vAlign w:val="center"/>
          </w:tcPr>
          <w:p>
            <w:pPr>
              <w:spacing w:line="288" w:lineRule="auto"/>
              <w:jc w:val="center"/>
              <w:rPr>
                <w:rFonts w:ascii="Times New Roman"/>
                <w:szCs w:val="24"/>
                <w:highlight w:val="yellow"/>
              </w:rPr>
            </w:pPr>
            <w:r>
              <w:rPr>
                <w:rFonts w:hint="eastAsia" w:ascii="Times New Roman"/>
                <w:szCs w:val="24"/>
                <w:highlight w:val="yellow"/>
              </w:rPr>
              <w:t>例行检验</w:t>
            </w:r>
          </w:p>
          <w:p>
            <w:pPr>
              <w:spacing w:line="288" w:lineRule="auto"/>
              <w:jc w:val="center"/>
              <w:rPr>
                <w:rFonts w:ascii="Times New Roman"/>
                <w:szCs w:val="24"/>
                <w:highlight w:val="yellow"/>
              </w:rPr>
            </w:pPr>
            <w:r>
              <w:rPr>
                <w:rFonts w:hint="eastAsia" w:ascii="Times New Roman"/>
                <w:szCs w:val="21"/>
                <w:highlight w:val="yellow"/>
              </w:rPr>
              <w:t>（注1）</w:t>
            </w:r>
          </w:p>
        </w:tc>
        <w:tc>
          <w:tcPr>
            <w:tcW w:w="1421" w:type="dxa"/>
            <w:vAlign w:val="center"/>
          </w:tcPr>
          <w:p>
            <w:pPr>
              <w:spacing w:line="288" w:lineRule="auto"/>
              <w:jc w:val="center"/>
              <w:rPr>
                <w:rFonts w:ascii="Times New Roman"/>
                <w:szCs w:val="24"/>
                <w:highlight w:val="yellow"/>
              </w:rPr>
            </w:pPr>
            <w:r>
              <w:rPr>
                <w:rFonts w:hint="eastAsia" w:ascii="Times New Roman"/>
                <w:szCs w:val="24"/>
                <w:highlight w:val="yellow"/>
              </w:rPr>
              <w:t>确认检验</w:t>
            </w:r>
          </w:p>
          <w:p>
            <w:pPr>
              <w:spacing w:line="288" w:lineRule="auto"/>
              <w:jc w:val="center"/>
              <w:rPr>
                <w:rFonts w:ascii="Times New Roman"/>
                <w:szCs w:val="24"/>
                <w:highlight w:val="yellow"/>
              </w:rPr>
            </w:pPr>
            <w:r>
              <w:rPr>
                <w:rFonts w:hint="eastAsia" w:ascii="Times New Roman"/>
                <w:szCs w:val="21"/>
                <w:highlight w:val="yellow"/>
              </w:rPr>
              <w:t>（注2）</w:t>
            </w:r>
          </w:p>
        </w:tc>
        <w:tc>
          <w:tcPr>
            <w:tcW w:w="1421" w:type="dxa"/>
            <w:vAlign w:val="center"/>
          </w:tcPr>
          <w:p>
            <w:pPr>
              <w:spacing w:line="288" w:lineRule="auto"/>
              <w:jc w:val="center"/>
              <w:rPr>
                <w:rFonts w:ascii="Times New Roman"/>
                <w:szCs w:val="24"/>
                <w:highlight w:val="yellow"/>
              </w:rPr>
            </w:pPr>
            <w:r>
              <w:rPr>
                <w:rFonts w:hint="eastAsia" w:ascii="Times New Roman"/>
                <w:szCs w:val="24"/>
                <w:highlight w:val="yellow"/>
              </w:rPr>
              <w:t>指定试验</w:t>
            </w:r>
          </w:p>
          <w:p>
            <w:pPr>
              <w:spacing w:line="288" w:lineRule="auto"/>
              <w:jc w:val="center"/>
              <w:rPr>
                <w:rFonts w:ascii="Times New Roman"/>
                <w:szCs w:val="24"/>
                <w:highlight w:val="yellow"/>
              </w:rPr>
            </w:pPr>
            <w:r>
              <w:rPr>
                <w:rFonts w:hint="eastAsia" w:ascii="Times New Roman"/>
                <w:szCs w:val="21"/>
                <w:highlight w:val="yellow"/>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外观</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标志</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材料</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5.1.4</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标识</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钢板厚度</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5.3.1.1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通用型锁具尺寸</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5.3.1.2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锁具配置及功能</w:t>
            </w:r>
          </w:p>
        </w:tc>
        <w:tc>
          <w:tcPr>
            <w:tcW w:w="1420"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5.3.2.1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加强防护板</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5.3.2.2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锁芯防钻套</w:t>
            </w:r>
          </w:p>
        </w:tc>
        <w:tc>
          <w:tcPr>
            <w:tcW w:w="1420" w:type="dxa"/>
          </w:tcPr>
          <w:p>
            <w:pPr>
              <w:jc w:val="center"/>
              <w:rPr>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5.3.2.3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拉手强度</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5.4.1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铰链的材质及数量</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5.4.2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铰链的灵活性</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5.4.3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铰链的安装</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5.5</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锁定栓</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5.6.1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门镜的视觉效果</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5.6.2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门镜的安装强度</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5.7.1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尺寸公差</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5.7.2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搭接宽度</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5.7.3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锁舌锁孔孔间隙</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5.8.1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胶合饰面耐水性能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5.8.2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表面图层附着力</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5.9</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防破坏性能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5.10</w:t>
            </w:r>
          </w:p>
        </w:tc>
        <w:tc>
          <w:tcPr>
            <w:tcW w:w="2592" w:type="dxa"/>
          </w:tcPr>
          <w:p>
            <w:pPr>
              <w:spacing w:line="288" w:lineRule="auto"/>
              <w:jc w:val="center"/>
              <w:rPr>
                <w:rFonts w:ascii="Times New Roman"/>
                <w:szCs w:val="24"/>
                <w:highlight w:val="yellow"/>
              </w:rPr>
            </w:pPr>
            <w:r>
              <w:rPr>
                <w:rFonts w:hint="eastAsia" w:ascii="Times New Roman"/>
                <w:szCs w:val="24"/>
                <w:highlight w:val="yellow"/>
              </w:rPr>
              <w:t>防闯人性能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软冲击性能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悬端吊重性能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撞击障碍物性能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5.14</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其他附加功能</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5.15.1</w:t>
            </w:r>
          </w:p>
        </w:tc>
        <w:tc>
          <w:tcPr>
            <w:tcW w:w="2592" w:type="dxa"/>
          </w:tcPr>
          <w:p>
            <w:pPr>
              <w:spacing w:line="288" w:lineRule="auto"/>
              <w:jc w:val="center"/>
              <w:rPr>
                <w:rFonts w:ascii="Times New Roman"/>
                <w:szCs w:val="24"/>
                <w:highlight w:val="yellow"/>
              </w:rPr>
            </w:pPr>
            <w:r>
              <w:rPr>
                <w:rFonts w:hint="eastAsia" w:ascii="Times New Roman"/>
                <w:szCs w:val="24"/>
                <w:highlight w:val="yellow"/>
              </w:rPr>
              <w:t>接触电压</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5.15.2</w:t>
            </w:r>
          </w:p>
        </w:tc>
        <w:tc>
          <w:tcPr>
            <w:tcW w:w="2592" w:type="dxa"/>
          </w:tcPr>
          <w:p>
            <w:pPr>
              <w:spacing w:line="288" w:lineRule="auto"/>
              <w:jc w:val="center"/>
              <w:rPr>
                <w:rFonts w:ascii="Times New Roman"/>
                <w:szCs w:val="24"/>
                <w:highlight w:val="yellow"/>
              </w:rPr>
            </w:pPr>
            <w:r>
              <w:rPr>
                <w:rFonts w:hint="eastAsia" w:ascii="Times New Roman"/>
                <w:szCs w:val="24"/>
                <w:highlight w:val="yellow"/>
              </w:rPr>
              <w:t>绝缘电阻</w:t>
            </w:r>
          </w:p>
        </w:tc>
        <w:tc>
          <w:tcPr>
            <w:tcW w:w="1420" w:type="dxa"/>
          </w:tcPr>
          <w:p>
            <w:pPr>
              <w:jc w:val="center"/>
              <w:rPr>
                <w:rFonts w:ascii="Arial" w:hAnsi="Arial" w:cs="Arial"/>
                <w:szCs w:val="21"/>
                <w:highlight w:val="yellow"/>
              </w:rPr>
            </w:pPr>
            <w:r>
              <w:rPr>
                <w:rFonts w:ascii="Arial" w:hAnsi="Arial" w:cs="Arial"/>
                <w:szCs w:val="21"/>
                <w:highlight w:val="yellow"/>
              </w:rPr>
              <w:t>√</w:t>
            </w: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r>
              <w:rPr>
                <w:rFonts w:ascii="Arial" w:hAnsi="Arial" w:cs="Arial"/>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2"/>
              </w:numPr>
              <w:spacing w:line="288" w:lineRule="auto"/>
              <w:jc w:val="center"/>
              <w:rPr>
                <w:rFonts w:ascii="Times New Roman"/>
                <w:szCs w:val="24"/>
                <w:highlight w:val="yellow"/>
              </w:rPr>
            </w:pPr>
          </w:p>
        </w:tc>
        <w:tc>
          <w:tcPr>
            <w:tcW w:w="993" w:type="dxa"/>
          </w:tcPr>
          <w:p>
            <w:pPr>
              <w:spacing w:line="288" w:lineRule="auto"/>
              <w:jc w:val="center"/>
              <w:rPr>
                <w:rFonts w:ascii="Times New Roman"/>
                <w:szCs w:val="24"/>
                <w:highlight w:val="yellow"/>
              </w:rPr>
            </w:pPr>
            <w:r>
              <w:rPr>
                <w:rFonts w:hint="eastAsia" w:ascii="Times New Roman"/>
                <w:szCs w:val="24"/>
                <w:highlight w:val="yellow"/>
              </w:rPr>
              <w:t>5.15..3</w:t>
            </w:r>
          </w:p>
        </w:tc>
        <w:tc>
          <w:tcPr>
            <w:tcW w:w="2592" w:type="dxa"/>
          </w:tcPr>
          <w:p>
            <w:pPr>
              <w:spacing w:line="288" w:lineRule="auto"/>
              <w:jc w:val="center"/>
              <w:rPr>
                <w:rFonts w:ascii="Times New Roman"/>
                <w:szCs w:val="24"/>
                <w:highlight w:val="yellow"/>
              </w:rPr>
            </w:pPr>
            <w:r>
              <w:rPr>
                <w:rFonts w:hint="eastAsia" w:ascii="Times New Roman"/>
                <w:szCs w:val="24"/>
                <w:highlight w:val="yellow"/>
              </w:rPr>
              <w:t>外部应急电源接口</w:t>
            </w:r>
          </w:p>
        </w:tc>
        <w:tc>
          <w:tcPr>
            <w:tcW w:w="1420" w:type="dxa"/>
          </w:tcPr>
          <w:p>
            <w:pPr>
              <w:jc w:val="center"/>
              <w:rPr>
                <w:rFonts w:ascii="Arial" w:hAnsi="Arial" w:cs="Arial"/>
                <w:szCs w:val="21"/>
                <w:highlight w:val="yellow"/>
              </w:rPr>
            </w:pPr>
          </w:p>
        </w:tc>
        <w:tc>
          <w:tcPr>
            <w:tcW w:w="1421" w:type="dxa"/>
          </w:tcPr>
          <w:p>
            <w:pPr>
              <w:jc w:val="center"/>
              <w:rPr>
                <w:highlight w:val="yellow"/>
              </w:rPr>
            </w:pPr>
            <w:r>
              <w:rPr>
                <w:rFonts w:ascii="Arial" w:hAnsi="Arial" w:cs="Arial"/>
                <w:szCs w:val="21"/>
                <w:highlight w:val="yellow"/>
              </w:rPr>
              <w:t>√</w:t>
            </w:r>
          </w:p>
        </w:tc>
        <w:tc>
          <w:tcPr>
            <w:tcW w:w="1421" w:type="dxa"/>
          </w:tcPr>
          <w:p>
            <w:pPr>
              <w:jc w:val="center"/>
              <w:rPr>
                <w:rFonts w:ascii="Arial" w:hAnsi="Arial" w:cs="Arial"/>
                <w:szCs w:val="21"/>
                <w:highlight w:val="yellow"/>
              </w:rP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GA/T 72-2013</w:t>
      </w: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楼寓对讲系统各类检验的试验项目如下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485"/>
        <w:gridCol w:w="2381"/>
        <w:gridCol w:w="1335"/>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spacing w:line="288" w:lineRule="auto"/>
              <w:jc w:val="center"/>
              <w:rPr>
                <w:rFonts w:ascii="Times New Roman"/>
                <w:szCs w:val="24"/>
              </w:rPr>
            </w:pPr>
            <w:r>
              <w:rPr>
                <w:rFonts w:hint="eastAsia" w:ascii="Times New Roman"/>
                <w:szCs w:val="24"/>
              </w:rPr>
              <w:t>序号</w:t>
            </w:r>
          </w:p>
        </w:tc>
        <w:tc>
          <w:tcPr>
            <w:tcW w:w="1485" w:type="dxa"/>
            <w:vAlign w:val="center"/>
          </w:tcPr>
          <w:p>
            <w:pPr>
              <w:spacing w:line="288" w:lineRule="auto"/>
              <w:jc w:val="center"/>
              <w:rPr>
                <w:rFonts w:ascii="Times New Roman"/>
                <w:szCs w:val="24"/>
              </w:rPr>
            </w:pPr>
            <w:r>
              <w:rPr>
                <w:rFonts w:hint="eastAsia" w:ascii="Times New Roman"/>
                <w:szCs w:val="24"/>
              </w:rPr>
              <w:t>条款</w:t>
            </w:r>
          </w:p>
        </w:tc>
        <w:tc>
          <w:tcPr>
            <w:tcW w:w="2381" w:type="dxa"/>
            <w:vAlign w:val="center"/>
          </w:tcPr>
          <w:p>
            <w:pPr>
              <w:spacing w:line="288" w:lineRule="auto"/>
              <w:jc w:val="center"/>
              <w:rPr>
                <w:rFonts w:ascii="Times New Roman"/>
                <w:szCs w:val="24"/>
              </w:rPr>
            </w:pPr>
            <w:r>
              <w:rPr>
                <w:rFonts w:hint="eastAsia" w:ascii="Times New Roman"/>
                <w:szCs w:val="24"/>
              </w:rPr>
              <w:t>检验项目</w:t>
            </w:r>
          </w:p>
        </w:tc>
        <w:tc>
          <w:tcPr>
            <w:tcW w:w="1335"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336"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336"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ascii="Times New Roman"/>
                <w:szCs w:val="24"/>
              </w:rPr>
              <w:t>5.1</w:t>
            </w:r>
            <w:r>
              <w:rPr>
                <w:rFonts w:hint="eastAsia" w:ascii="Times New Roman"/>
                <w:szCs w:val="24"/>
              </w:rPr>
              <w:t>.1、</w:t>
            </w:r>
          </w:p>
          <w:p>
            <w:pPr>
              <w:spacing w:line="288" w:lineRule="auto"/>
              <w:jc w:val="center"/>
              <w:rPr>
                <w:rFonts w:ascii="Times New Roman"/>
                <w:szCs w:val="24"/>
              </w:rPr>
            </w:pPr>
            <w:r>
              <w:rPr>
                <w:rFonts w:hint="eastAsia" w:ascii="Times New Roman"/>
                <w:szCs w:val="24"/>
              </w:rPr>
              <w:t>5.1.2</w:t>
            </w:r>
          </w:p>
        </w:tc>
        <w:tc>
          <w:tcPr>
            <w:tcW w:w="2381" w:type="dxa"/>
          </w:tcPr>
          <w:p>
            <w:pPr>
              <w:spacing w:line="288" w:lineRule="auto"/>
              <w:rPr>
                <w:rFonts w:ascii="Times New Roman"/>
                <w:szCs w:val="24"/>
              </w:rPr>
            </w:pPr>
            <w:r>
              <w:rPr>
                <w:rFonts w:hint="eastAsia" w:ascii="Times New Roman"/>
                <w:szCs w:val="24"/>
              </w:rPr>
              <w:t>外观及机械结构</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5.1.3</w:t>
            </w:r>
          </w:p>
        </w:tc>
        <w:tc>
          <w:tcPr>
            <w:tcW w:w="2381" w:type="dxa"/>
          </w:tcPr>
          <w:p>
            <w:pPr>
              <w:spacing w:line="288" w:lineRule="auto"/>
              <w:jc w:val="center"/>
              <w:rPr>
                <w:rFonts w:ascii="Times New Roman"/>
                <w:szCs w:val="24"/>
              </w:rPr>
            </w:pPr>
            <w:r>
              <w:rPr>
                <w:rFonts w:ascii="Times New Roman"/>
                <w:szCs w:val="24"/>
              </w:rPr>
              <w:t>标志</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5.1.4</w:t>
            </w:r>
          </w:p>
        </w:tc>
        <w:tc>
          <w:tcPr>
            <w:tcW w:w="2381" w:type="dxa"/>
          </w:tcPr>
          <w:p>
            <w:pPr>
              <w:spacing w:line="288" w:lineRule="auto"/>
              <w:jc w:val="center"/>
              <w:rPr>
                <w:rFonts w:ascii="Times New Roman"/>
                <w:szCs w:val="24"/>
              </w:rPr>
            </w:pPr>
            <w:r>
              <w:rPr>
                <w:rFonts w:ascii="Times New Roman"/>
                <w:szCs w:val="24"/>
              </w:rPr>
              <w:t>机械强度</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5.1.5</w:t>
            </w:r>
          </w:p>
        </w:tc>
        <w:tc>
          <w:tcPr>
            <w:tcW w:w="2381" w:type="dxa"/>
          </w:tcPr>
          <w:p>
            <w:pPr>
              <w:spacing w:line="288" w:lineRule="auto"/>
              <w:jc w:val="center"/>
              <w:rPr>
                <w:rFonts w:ascii="Times New Roman"/>
                <w:szCs w:val="24"/>
              </w:rPr>
            </w:pPr>
            <w:r>
              <w:rPr>
                <w:rFonts w:ascii="Times New Roman"/>
                <w:szCs w:val="24"/>
              </w:rPr>
              <w:t>外壳</w:t>
            </w:r>
            <w:r>
              <w:rPr>
                <w:rFonts w:hint="eastAsia" w:ascii="Times New Roman"/>
                <w:szCs w:val="24"/>
              </w:rPr>
              <w:t>防护</w:t>
            </w:r>
            <w:r>
              <w:rPr>
                <w:rFonts w:ascii="Times New Roman"/>
                <w:szCs w:val="24"/>
              </w:rPr>
              <w:t>能力</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5.2</w:t>
            </w:r>
          </w:p>
        </w:tc>
        <w:tc>
          <w:tcPr>
            <w:tcW w:w="2381" w:type="dxa"/>
          </w:tcPr>
          <w:p>
            <w:pPr>
              <w:spacing w:line="288" w:lineRule="auto"/>
              <w:jc w:val="center"/>
              <w:rPr>
                <w:rFonts w:ascii="Times New Roman"/>
                <w:szCs w:val="24"/>
              </w:rPr>
            </w:pPr>
            <w:r>
              <w:rPr>
                <w:rFonts w:ascii="Times New Roman"/>
                <w:szCs w:val="24"/>
              </w:rPr>
              <w:t>基本功能要求</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5.3.1</w:t>
            </w:r>
          </w:p>
        </w:tc>
        <w:tc>
          <w:tcPr>
            <w:tcW w:w="2381" w:type="dxa"/>
          </w:tcPr>
          <w:p>
            <w:pPr>
              <w:spacing w:line="288" w:lineRule="auto"/>
              <w:jc w:val="center"/>
              <w:rPr>
                <w:rFonts w:ascii="Times New Roman"/>
                <w:szCs w:val="24"/>
              </w:rPr>
            </w:pPr>
            <w:r>
              <w:rPr>
                <w:rFonts w:ascii="Times New Roman"/>
                <w:szCs w:val="24"/>
              </w:rPr>
              <w:t>全程响度评定值</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5.3.2</w:t>
            </w:r>
          </w:p>
        </w:tc>
        <w:tc>
          <w:tcPr>
            <w:tcW w:w="2381" w:type="dxa"/>
          </w:tcPr>
          <w:p>
            <w:pPr>
              <w:spacing w:line="288" w:lineRule="auto"/>
              <w:jc w:val="center"/>
              <w:rPr>
                <w:rFonts w:ascii="Times New Roman"/>
                <w:szCs w:val="24"/>
              </w:rPr>
            </w:pPr>
            <w:r>
              <w:rPr>
                <w:rFonts w:ascii="Times New Roman"/>
                <w:szCs w:val="24"/>
              </w:rPr>
              <w:t>频率响应</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5.3.3</w:t>
            </w:r>
          </w:p>
        </w:tc>
        <w:tc>
          <w:tcPr>
            <w:tcW w:w="2381" w:type="dxa"/>
          </w:tcPr>
          <w:p>
            <w:pPr>
              <w:spacing w:line="288" w:lineRule="auto"/>
              <w:jc w:val="center"/>
              <w:rPr>
                <w:rFonts w:ascii="Times New Roman"/>
                <w:szCs w:val="24"/>
              </w:rPr>
            </w:pPr>
            <w:r>
              <w:rPr>
                <w:rFonts w:ascii="Times New Roman"/>
                <w:szCs w:val="24"/>
              </w:rPr>
              <w:t>非线性失真</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5.3.4</w:t>
            </w:r>
          </w:p>
        </w:tc>
        <w:tc>
          <w:tcPr>
            <w:tcW w:w="2381" w:type="dxa"/>
          </w:tcPr>
          <w:p>
            <w:pPr>
              <w:spacing w:line="288" w:lineRule="auto"/>
              <w:jc w:val="center"/>
              <w:rPr>
                <w:rFonts w:ascii="Times New Roman"/>
                <w:szCs w:val="24"/>
              </w:rPr>
            </w:pPr>
            <w:r>
              <w:rPr>
                <w:rFonts w:ascii="Times New Roman"/>
                <w:szCs w:val="24"/>
              </w:rPr>
              <w:t>信噪比</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5.3.5</w:t>
            </w:r>
          </w:p>
        </w:tc>
        <w:tc>
          <w:tcPr>
            <w:tcW w:w="2381" w:type="dxa"/>
          </w:tcPr>
          <w:p>
            <w:pPr>
              <w:spacing w:line="288" w:lineRule="auto"/>
              <w:jc w:val="center"/>
              <w:rPr>
                <w:rFonts w:ascii="Times New Roman"/>
                <w:szCs w:val="24"/>
              </w:rPr>
            </w:pPr>
            <w:r>
              <w:rPr>
                <w:rFonts w:ascii="Times New Roman"/>
                <w:szCs w:val="24"/>
              </w:rPr>
              <w:t>侧音掩蔽评定值</w:t>
            </w:r>
          </w:p>
        </w:tc>
        <w:tc>
          <w:tcPr>
            <w:tcW w:w="1335" w:type="dxa"/>
          </w:tcPr>
          <w:p>
            <w:pPr>
              <w:jc w:val="cente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5.3.6</w:t>
            </w:r>
          </w:p>
        </w:tc>
        <w:tc>
          <w:tcPr>
            <w:tcW w:w="2381" w:type="dxa"/>
          </w:tcPr>
          <w:p>
            <w:pPr>
              <w:spacing w:line="288" w:lineRule="auto"/>
              <w:jc w:val="center"/>
              <w:rPr>
                <w:rFonts w:ascii="Times New Roman"/>
                <w:szCs w:val="24"/>
              </w:rPr>
            </w:pPr>
            <w:r>
              <w:rPr>
                <w:rFonts w:ascii="Times New Roman"/>
                <w:szCs w:val="24"/>
              </w:rPr>
              <w:t>振铃声级</w:t>
            </w:r>
          </w:p>
        </w:tc>
        <w:tc>
          <w:tcPr>
            <w:tcW w:w="1335" w:type="dxa"/>
          </w:tcPr>
          <w:p>
            <w:pPr>
              <w:jc w:val="center"/>
              <w:rPr>
                <w:rFonts w:ascii="Arial" w:hAnsi="Arial" w:cs="Arial"/>
                <w:szCs w:val="21"/>
              </w:rPr>
            </w:pPr>
          </w:p>
        </w:tc>
        <w:tc>
          <w:tcPr>
            <w:tcW w:w="1336" w:type="dxa"/>
          </w:tcPr>
          <w:p>
            <w:pPr>
              <w:jc w:val="center"/>
            </w:pPr>
            <w:r>
              <w:rPr>
                <w:rFonts w:ascii="Arial" w:hAnsi="Arial" w:cs="Arial"/>
                <w:szCs w:val="21"/>
              </w:rPr>
              <w:t>√</w:t>
            </w:r>
          </w:p>
        </w:tc>
        <w:tc>
          <w:tcPr>
            <w:tcW w:w="1336" w:type="dxa"/>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5.4.1</w:t>
            </w:r>
          </w:p>
        </w:tc>
        <w:tc>
          <w:tcPr>
            <w:tcW w:w="2381" w:type="dxa"/>
          </w:tcPr>
          <w:p>
            <w:pPr>
              <w:spacing w:line="288" w:lineRule="auto"/>
              <w:jc w:val="center"/>
              <w:rPr>
                <w:rFonts w:ascii="Times New Roman"/>
                <w:szCs w:val="24"/>
              </w:rPr>
            </w:pPr>
            <w:r>
              <w:rPr>
                <w:rFonts w:ascii="Times New Roman"/>
                <w:szCs w:val="24"/>
              </w:rPr>
              <w:t>电源电压适应性</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5.4.2</w:t>
            </w:r>
          </w:p>
        </w:tc>
        <w:tc>
          <w:tcPr>
            <w:tcW w:w="2381" w:type="dxa"/>
          </w:tcPr>
          <w:p>
            <w:pPr>
              <w:spacing w:line="288" w:lineRule="auto"/>
              <w:jc w:val="center"/>
              <w:rPr>
                <w:rFonts w:ascii="Times New Roman"/>
                <w:szCs w:val="24"/>
              </w:rPr>
            </w:pPr>
            <w:r>
              <w:rPr>
                <w:rFonts w:ascii="Times New Roman"/>
                <w:szCs w:val="24"/>
              </w:rPr>
              <w:t>电源转换</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5.4.3</w:t>
            </w:r>
          </w:p>
        </w:tc>
        <w:tc>
          <w:tcPr>
            <w:tcW w:w="2381" w:type="dxa"/>
          </w:tcPr>
          <w:p>
            <w:pPr>
              <w:spacing w:line="288" w:lineRule="auto"/>
              <w:jc w:val="center"/>
              <w:rPr>
                <w:rFonts w:ascii="Times New Roman"/>
                <w:szCs w:val="24"/>
              </w:rPr>
            </w:pPr>
            <w:r>
              <w:rPr>
                <w:rFonts w:ascii="Times New Roman"/>
                <w:szCs w:val="24"/>
              </w:rPr>
              <w:t>自动充电和欠压保护</w:t>
            </w:r>
          </w:p>
        </w:tc>
        <w:tc>
          <w:tcPr>
            <w:tcW w:w="1335" w:type="dxa"/>
          </w:tcPr>
          <w:p>
            <w:pPr>
              <w:jc w:val="center"/>
            </w:pPr>
            <w:r>
              <w:rPr>
                <w:rFonts w:ascii="Arial" w:hAnsi="Arial" w:cs="Arial"/>
                <w:szCs w:val="21"/>
              </w:rPr>
              <w:t>√</w:t>
            </w: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5.5</w:t>
            </w:r>
          </w:p>
        </w:tc>
        <w:tc>
          <w:tcPr>
            <w:tcW w:w="2381" w:type="dxa"/>
          </w:tcPr>
          <w:p>
            <w:pPr>
              <w:spacing w:line="288" w:lineRule="auto"/>
              <w:jc w:val="center"/>
              <w:rPr>
                <w:rFonts w:ascii="Times New Roman"/>
                <w:szCs w:val="24"/>
              </w:rPr>
            </w:pPr>
            <w:r>
              <w:rPr>
                <w:rFonts w:ascii="Times New Roman"/>
                <w:szCs w:val="24"/>
              </w:rPr>
              <w:t>环境适应性要求</w:t>
            </w:r>
          </w:p>
        </w:tc>
        <w:tc>
          <w:tcPr>
            <w:tcW w:w="1335" w:type="dxa"/>
          </w:tcPr>
          <w:p>
            <w:pPr>
              <w:jc w:val="center"/>
              <w:rPr>
                <w:rFonts w:ascii="Arial" w:hAnsi="Arial" w:cs="Arial"/>
                <w:szCs w:val="21"/>
              </w:rPr>
            </w:pPr>
          </w:p>
        </w:tc>
        <w:tc>
          <w:tcPr>
            <w:tcW w:w="1336" w:type="dxa"/>
          </w:tcPr>
          <w:p>
            <w:pPr>
              <w:jc w:val="center"/>
            </w:pPr>
            <w:r>
              <w:rPr>
                <w:rFonts w:ascii="Arial" w:hAnsi="Arial" w:cs="Arial"/>
                <w:szCs w:val="21"/>
              </w:rPr>
              <w:t>√</w:t>
            </w:r>
          </w:p>
        </w:tc>
        <w:tc>
          <w:tcPr>
            <w:tcW w:w="1336"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5.6</w:t>
            </w:r>
          </w:p>
        </w:tc>
        <w:tc>
          <w:tcPr>
            <w:tcW w:w="2381" w:type="dxa"/>
          </w:tcPr>
          <w:p>
            <w:pPr>
              <w:spacing w:line="288" w:lineRule="auto"/>
              <w:jc w:val="center"/>
              <w:rPr>
                <w:rFonts w:ascii="Times New Roman"/>
                <w:szCs w:val="24"/>
              </w:rPr>
            </w:pPr>
            <w:r>
              <w:rPr>
                <w:rFonts w:ascii="Times New Roman"/>
                <w:szCs w:val="24"/>
              </w:rPr>
              <w:t>安全性要求</w:t>
            </w:r>
          </w:p>
        </w:tc>
        <w:tc>
          <w:tcPr>
            <w:tcW w:w="1335" w:type="dxa"/>
          </w:tcPr>
          <w:p>
            <w:pPr>
              <w:jc w:val="center"/>
              <w:rPr>
                <w:rFonts w:ascii="Arial" w:hAnsi="Arial" w:cs="Arial"/>
                <w:szCs w:val="21"/>
              </w:rPr>
            </w:pPr>
          </w:p>
        </w:tc>
        <w:tc>
          <w:tcPr>
            <w:tcW w:w="1336" w:type="dxa"/>
          </w:tcPr>
          <w:p>
            <w:pPr>
              <w:jc w:val="center"/>
            </w:pPr>
            <w:r>
              <w:rPr>
                <w:rFonts w:ascii="Arial" w:hAnsi="Arial" w:cs="Arial"/>
                <w:szCs w:val="21"/>
              </w:rPr>
              <w:t>√</w:t>
            </w:r>
          </w:p>
        </w:tc>
        <w:tc>
          <w:tcPr>
            <w:tcW w:w="1336"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5.7</w:t>
            </w:r>
          </w:p>
        </w:tc>
        <w:tc>
          <w:tcPr>
            <w:tcW w:w="2381" w:type="dxa"/>
          </w:tcPr>
          <w:p>
            <w:pPr>
              <w:spacing w:line="288" w:lineRule="auto"/>
              <w:jc w:val="center"/>
              <w:rPr>
                <w:rFonts w:ascii="Times New Roman"/>
                <w:szCs w:val="24"/>
              </w:rPr>
            </w:pPr>
            <w:r>
              <w:rPr>
                <w:rFonts w:ascii="Times New Roman"/>
                <w:szCs w:val="24"/>
              </w:rPr>
              <w:t>电磁兼容适应性要求</w:t>
            </w:r>
          </w:p>
        </w:tc>
        <w:tc>
          <w:tcPr>
            <w:tcW w:w="1335" w:type="dxa"/>
          </w:tcPr>
          <w:p>
            <w:pPr>
              <w:jc w:val="center"/>
              <w:rPr>
                <w:rFonts w:ascii="Arial" w:hAnsi="Arial" w:cs="Arial"/>
                <w:szCs w:val="21"/>
              </w:rPr>
            </w:pPr>
          </w:p>
        </w:tc>
        <w:tc>
          <w:tcPr>
            <w:tcW w:w="1336" w:type="dxa"/>
          </w:tcPr>
          <w:p>
            <w:pPr>
              <w:jc w:val="center"/>
            </w:pPr>
            <w:r>
              <w:rPr>
                <w:rFonts w:ascii="Arial" w:hAnsi="Arial" w:cs="Arial"/>
                <w:szCs w:val="21"/>
              </w:rPr>
              <w:t>√</w:t>
            </w:r>
          </w:p>
        </w:tc>
        <w:tc>
          <w:tcPr>
            <w:tcW w:w="133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numPr>
                <w:ilvl w:val="0"/>
                <w:numId w:val="33"/>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5.8</w:t>
            </w:r>
          </w:p>
        </w:tc>
        <w:tc>
          <w:tcPr>
            <w:tcW w:w="2381" w:type="dxa"/>
          </w:tcPr>
          <w:p>
            <w:pPr>
              <w:spacing w:line="288" w:lineRule="auto"/>
              <w:jc w:val="center"/>
              <w:rPr>
                <w:rFonts w:ascii="Times New Roman"/>
                <w:szCs w:val="24"/>
              </w:rPr>
            </w:pPr>
            <w:r>
              <w:rPr>
                <w:rFonts w:ascii="Times New Roman"/>
                <w:szCs w:val="24"/>
              </w:rPr>
              <w:t>稳定性要求</w:t>
            </w:r>
          </w:p>
        </w:tc>
        <w:tc>
          <w:tcPr>
            <w:tcW w:w="1335" w:type="dxa"/>
          </w:tcPr>
          <w:p>
            <w:pPr>
              <w:jc w:val="center"/>
              <w:rPr>
                <w:rFonts w:ascii="Arial" w:hAnsi="Arial" w:cs="Arial"/>
                <w:szCs w:val="21"/>
              </w:rPr>
            </w:pPr>
          </w:p>
        </w:tc>
        <w:tc>
          <w:tcPr>
            <w:tcW w:w="1336" w:type="dxa"/>
          </w:tcPr>
          <w:p>
            <w:pPr>
              <w:jc w:val="center"/>
            </w:pPr>
            <w:r>
              <w:rPr>
                <w:rFonts w:ascii="Arial" w:hAnsi="Arial" w:cs="Arial"/>
                <w:szCs w:val="21"/>
              </w:rPr>
              <w:t>√</w:t>
            </w:r>
          </w:p>
        </w:tc>
        <w:tc>
          <w:tcPr>
            <w:tcW w:w="1336" w:type="dxa"/>
          </w:tcPr>
          <w:p>
            <w:pPr>
              <w:jc w:val="center"/>
            </w:pPr>
            <w:r>
              <w:rPr>
                <w:rFonts w:ascii="Arial" w:hAnsi="Arial" w:cs="Arial"/>
                <w:szCs w:val="21"/>
              </w:rPr>
              <w:t>√</w:t>
            </w: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电控防盗门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485"/>
        <w:gridCol w:w="2391"/>
        <w:gridCol w:w="1331"/>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spacing w:line="288" w:lineRule="auto"/>
              <w:jc w:val="center"/>
              <w:rPr>
                <w:rFonts w:ascii="Times New Roman"/>
                <w:szCs w:val="24"/>
              </w:rPr>
            </w:pPr>
            <w:r>
              <w:rPr>
                <w:rFonts w:hint="eastAsia" w:ascii="Times New Roman"/>
                <w:szCs w:val="24"/>
              </w:rPr>
              <w:t>序号</w:t>
            </w:r>
          </w:p>
        </w:tc>
        <w:tc>
          <w:tcPr>
            <w:tcW w:w="1485" w:type="dxa"/>
            <w:vAlign w:val="center"/>
          </w:tcPr>
          <w:p>
            <w:pPr>
              <w:spacing w:line="288" w:lineRule="auto"/>
              <w:jc w:val="center"/>
              <w:rPr>
                <w:rFonts w:ascii="Times New Roman"/>
                <w:szCs w:val="24"/>
              </w:rPr>
            </w:pPr>
            <w:r>
              <w:rPr>
                <w:rFonts w:hint="eastAsia" w:ascii="Times New Roman"/>
                <w:szCs w:val="24"/>
              </w:rPr>
              <w:t>条款</w:t>
            </w:r>
          </w:p>
        </w:tc>
        <w:tc>
          <w:tcPr>
            <w:tcW w:w="2391" w:type="dxa"/>
            <w:vAlign w:val="center"/>
          </w:tcPr>
          <w:p>
            <w:pPr>
              <w:spacing w:line="288" w:lineRule="auto"/>
              <w:jc w:val="center"/>
              <w:rPr>
                <w:rFonts w:ascii="Times New Roman"/>
                <w:szCs w:val="24"/>
              </w:rPr>
            </w:pPr>
            <w:r>
              <w:rPr>
                <w:rFonts w:hint="eastAsia" w:ascii="Times New Roman"/>
                <w:szCs w:val="24"/>
              </w:rPr>
              <w:t>检验项目</w:t>
            </w:r>
          </w:p>
        </w:tc>
        <w:tc>
          <w:tcPr>
            <w:tcW w:w="1331"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332"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332"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6.2.1</w:t>
            </w:r>
          </w:p>
        </w:tc>
        <w:tc>
          <w:tcPr>
            <w:tcW w:w="2391" w:type="dxa"/>
          </w:tcPr>
          <w:p>
            <w:pPr>
              <w:spacing w:line="288" w:lineRule="auto"/>
              <w:jc w:val="center"/>
              <w:rPr>
                <w:rFonts w:ascii="Times New Roman"/>
                <w:szCs w:val="24"/>
              </w:rPr>
            </w:pPr>
            <w:r>
              <w:rPr>
                <w:rFonts w:ascii="Times New Roman"/>
                <w:szCs w:val="24"/>
              </w:rPr>
              <w:t>防盗门结构检查</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6.2.2、6.2.3</w:t>
            </w:r>
          </w:p>
        </w:tc>
        <w:tc>
          <w:tcPr>
            <w:tcW w:w="2391" w:type="dxa"/>
          </w:tcPr>
          <w:p>
            <w:pPr>
              <w:spacing w:line="288" w:lineRule="auto"/>
              <w:jc w:val="center"/>
              <w:rPr>
                <w:rFonts w:ascii="Times New Roman"/>
                <w:szCs w:val="24"/>
              </w:rPr>
            </w:pPr>
            <w:r>
              <w:rPr>
                <w:rFonts w:ascii="Times New Roman"/>
                <w:szCs w:val="24"/>
              </w:rPr>
              <w:t>锁具安装部位结构及要求</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6.2.4</w:t>
            </w:r>
          </w:p>
        </w:tc>
        <w:tc>
          <w:tcPr>
            <w:tcW w:w="2391" w:type="dxa"/>
          </w:tcPr>
          <w:p>
            <w:pPr>
              <w:spacing w:line="288" w:lineRule="auto"/>
              <w:jc w:val="center"/>
              <w:rPr>
                <w:rFonts w:ascii="Times New Roman"/>
                <w:szCs w:val="24"/>
              </w:rPr>
            </w:pPr>
            <w:r>
              <w:rPr>
                <w:rFonts w:ascii="Times New Roman"/>
                <w:szCs w:val="24"/>
              </w:rPr>
              <w:t>门体外形尺寸检查</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6.2.5、6.2.6</w:t>
            </w:r>
          </w:p>
        </w:tc>
        <w:tc>
          <w:tcPr>
            <w:tcW w:w="2391" w:type="dxa"/>
          </w:tcPr>
          <w:p>
            <w:pPr>
              <w:spacing w:line="288" w:lineRule="auto"/>
              <w:jc w:val="center"/>
              <w:rPr>
                <w:rFonts w:ascii="Times New Roman"/>
                <w:szCs w:val="24"/>
              </w:rPr>
            </w:pPr>
            <w:r>
              <w:rPr>
                <w:rFonts w:ascii="Times New Roman"/>
                <w:szCs w:val="24"/>
              </w:rPr>
              <w:t>门体表面质量</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6.2.7、6.2.8</w:t>
            </w:r>
          </w:p>
        </w:tc>
        <w:tc>
          <w:tcPr>
            <w:tcW w:w="2391" w:type="dxa"/>
          </w:tcPr>
          <w:p>
            <w:pPr>
              <w:spacing w:line="288" w:lineRule="auto"/>
              <w:jc w:val="center"/>
              <w:rPr>
                <w:rFonts w:ascii="Times New Roman"/>
                <w:szCs w:val="24"/>
              </w:rPr>
            </w:pPr>
            <w:r>
              <w:rPr>
                <w:rFonts w:ascii="Times New Roman"/>
                <w:szCs w:val="24"/>
              </w:rPr>
              <w:t>焊缝外观及搭接质量</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6.2.9</w:t>
            </w:r>
          </w:p>
        </w:tc>
        <w:tc>
          <w:tcPr>
            <w:tcW w:w="2391" w:type="dxa"/>
          </w:tcPr>
          <w:p>
            <w:pPr>
              <w:spacing w:line="288" w:lineRule="auto"/>
              <w:jc w:val="center"/>
              <w:rPr>
                <w:rFonts w:ascii="Times New Roman"/>
                <w:szCs w:val="24"/>
              </w:rPr>
            </w:pPr>
            <w:r>
              <w:rPr>
                <w:rFonts w:hint="eastAsia" w:ascii="Times New Roman"/>
                <w:szCs w:val="24"/>
              </w:rPr>
              <w:t>焊缝接头强度</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6.2.10~6.2.15</w:t>
            </w:r>
          </w:p>
        </w:tc>
        <w:tc>
          <w:tcPr>
            <w:tcW w:w="2391" w:type="dxa"/>
          </w:tcPr>
          <w:p>
            <w:pPr>
              <w:spacing w:line="288" w:lineRule="auto"/>
              <w:jc w:val="center"/>
              <w:rPr>
                <w:rFonts w:ascii="Times New Roman"/>
                <w:szCs w:val="24"/>
              </w:rPr>
            </w:pPr>
            <w:r>
              <w:rPr>
                <w:rFonts w:ascii="Times New Roman"/>
                <w:szCs w:val="24"/>
              </w:rPr>
              <w:t>门框</w:t>
            </w:r>
            <w:r>
              <w:rPr>
                <w:rFonts w:hint="eastAsia" w:ascii="Times New Roman"/>
                <w:szCs w:val="24"/>
              </w:rPr>
              <w:t>、</w:t>
            </w:r>
            <w:r>
              <w:rPr>
                <w:rFonts w:ascii="Times New Roman"/>
                <w:szCs w:val="24"/>
              </w:rPr>
              <w:t>门扇结构和配合尺寸</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6.2.16</w:t>
            </w:r>
          </w:p>
        </w:tc>
        <w:tc>
          <w:tcPr>
            <w:tcW w:w="2391" w:type="dxa"/>
          </w:tcPr>
          <w:p>
            <w:pPr>
              <w:spacing w:line="288" w:lineRule="auto"/>
              <w:jc w:val="center"/>
              <w:rPr>
                <w:rFonts w:ascii="Times New Roman"/>
                <w:szCs w:val="24"/>
              </w:rPr>
            </w:pPr>
            <w:r>
              <w:rPr>
                <w:rFonts w:ascii="Times New Roman"/>
                <w:szCs w:val="24"/>
              </w:rPr>
              <w:t>门框与墙体的联接</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6.2.17、6.2.18</w:t>
            </w:r>
          </w:p>
        </w:tc>
        <w:tc>
          <w:tcPr>
            <w:tcW w:w="2391" w:type="dxa"/>
          </w:tcPr>
          <w:p>
            <w:pPr>
              <w:spacing w:line="288" w:lineRule="auto"/>
              <w:jc w:val="center"/>
              <w:rPr>
                <w:rFonts w:ascii="Times New Roman"/>
                <w:szCs w:val="24"/>
              </w:rPr>
            </w:pPr>
            <w:r>
              <w:rPr>
                <w:rFonts w:ascii="Times New Roman"/>
                <w:szCs w:val="24"/>
              </w:rPr>
              <w:t>门铰链装配和转动</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6.3.1</w:t>
            </w:r>
          </w:p>
        </w:tc>
        <w:tc>
          <w:tcPr>
            <w:tcW w:w="2391" w:type="dxa"/>
          </w:tcPr>
          <w:p>
            <w:pPr>
              <w:spacing w:line="288" w:lineRule="auto"/>
              <w:jc w:val="center"/>
              <w:rPr>
                <w:rFonts w:ascii="Times New Roman"/>
                <w:szCs w:val="24"/>
              </w:rPr>
            </w:pPr>
            <w:r>
              <w:rPr>
                <w:rFonts w:ascii="Times New Roman"/>
                <w:szCs w:val="24"/>
              </w:rPr>
              <w:t>栅栏门栅距检查</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6.3.2</w:t>
            </w:r>
          </w:p>
        </w:tc>
        <w:tc>
          <w:tcPr>
            <w:tcW w:w="2391" w:type="dxa"/>
          </w:tcPr>
          <w:p>
            <w:pPr>
              <w:spacing w:line="288" w:lineRule="auto"/>
              <w:jc w:val="center"/>
              <w:rPr>
                <w:rFonts w:ascii="Times New Roman"/>
                <w:szCs w:val="24"/>
              </w:rPr>
            </w:pPr>
            <w:r>
              <w:rPr>
                <w:rFonts w:ascii="Times New Roman"/>
                <w:szCs w:val="24"/>
              </w:rPr>
              <w:t>门扇上</w:t>
            </w:r>
            <w:r>
              <w:rPr>
                <w:rFonts w:hint="eastAsia" w:ascii="Times New Roman"/>
                <w:szCs w:val="24"/>
              </w:rPr>
              <w:t>、</w:t>
            </w:r>
            <w:r>
              <w:rPr>
                <w:rFonts w:ascii="Times New Roman"/>
                <w:szCs w:val="24"/>
              </w:rPr>
              <w:t>下部位结构及强度</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6.3.3</w:t>
            </w:r>
          </w:p>
        </w:tc>
        <w:tc>
          <w:tcPr>
            <w:tcW w:w="2391" w:type="dxa"/>
          </w:tcPr>
          <w:p>
            <w:pPr>
              <w:spacing w:line="288" w:lineRule="auto"/>
              <w:jc w:val="center"/>
              <w:rPr>
                <w:rFonts w:ascii="Times New Roman"/>
                <w:szCs w:val="24"/>
              </w:rPr>
            </w:pPr>
            <w:r>
              <w:rPr>
                <w:rFonts w:ascii="Times New Roman"/>
                <w:szCs w:val="24"/>
              </w:rPr>
              <w:t>门扇装锁部位结构及强度</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6.3.4</w:t>
            </w:r>
          </w:p>
        </w:tc>
        <w:tc>
          <w:tcPr>
            <w:tcW w:w="2391" w:type="dxa"/>
          </w:tcPr>
          <w:p>
            <w:pPr>
              <w:spacing w:line="288" w:lineRule="auto"/>
              <w:jc w:val="center"/>
              <w:rPr>
                <w:rFonts w:ascii="Times New Roman"/>
                <w:szCs w:val="24"/>
              </w:rPr>
            </w:pPr>
            <w:r>
              <w:rPr>
                <w:rFonts w:ascii="Times New Roman"/>
                <w:szCs w:val="24"/>
              </w:rPr>
              <w:t>固定非常开单边门构件</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6.3.5</w:t>
            </w:r>
          </w:p>
        </w:tc>
        <w:tc>
          <w:tcPr>
            <w:tcW w:w="2391" w:type="dxa"/>
          </w:tcPr>
          <w:p>
            <w:pPr>
              <w:spacing w:line="288" w:lineRule="auto"/>
              <w:jc w:val="center"/>
              <w:rPr>
                <w:rFonts w:ascii="Times New Roman"/>
                <w:szCs w:val="24"/>
              </w:rPr>
            </w:pPr>
            <w:r>
              <w:rPr>
                <w:rFonts w:ascii="Times New Roman"/>
                <w:szCs w:val="24"/>
              </w:rPr>
              <w:t>软冲击试验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6.3.6</w:t>
            </w:r>
          </w:p>
        </w:tc>
        <w:tc>
          <w:tcPr>
            <w:tcW w:w="2391" w:type="dxa"/>
          </w:tcPr>
          <w:p>
            <w:pPr>
              <w:spacing w:line="288" w:lineRule="auto"/>
              <w:jc w:val="center"/>
              <w:rPr>
                <w:rFonts w:ascii="Times New Roman"/>
                <w:szCs w:val="24"/>
              </w:rPr>
            </w:pPr>
            <w:r>
              <w:rPr>
                <w:rFonts w:ascii="Times New Roman"/>
                <w:szCs w:val="24"/>
              </w:rPr>
              <w:t>门铰链破坏试验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6.3.7</w:t>
            </w:r>
          </w:p>
        </w:tc>
        <w:tc>
          <w:tcPr>
            <w:tcW w:w="2391" w:type="dxa"/>
          </w:tcPr>
          <w:p>
            <w:pPr>
              <w:spacing w:line="288" w:lineRule="auto"/>
              <w:jc w:val="center"/>
              <w:rPr>
                <w:rFonts w:ascii="Times New Roman"/>
                <w:szCs w:val="24"/>
              </w:rPr>
            </w:pPr>
            <w:r>
              <w:rPr>
                <w:rFonts w:ascii="Times New Roman"/>
                <w:szCs w:val="24"/>
              </w:rPr>
              <w:t>门铰链与门扇连接强度</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6.4.1、6.4.2</w:t>
            </w:r>
          </w:p>
        </w:tc>
        <w:tc>
          <w:tcPr>
            <w:tcW w:w="2391" w:type="dxa"/>
          </w:tcPr>
          <w:p>
            <w:pPr>
              <w:spacing w:line="288" w:lineRule="auto"/>
              <w:jc w:val="center"/>
              <w:rPr>
                <w:rFonts w:ascii="Times New Roman"/>
                <w:szCs w:val="24"/>
              </w:rPr>
            </w:pPr>
            <w:r>
              <w:rPr>
                <w:rFonts w:hint="eastAsia" w:ascii="Times New Roman"/>
                <w:szCs w:val="24"/>
              </w:rPr>
              <w:t>P级防盗门材料要求</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6.4.3</w:t>
            </w:r>
          </w:p>
        </w:tc>
        <w:tc>
          <w:tcPr>
            <w:tcW w:w="2391" w:type="dxa"/>
          </w:tcPr>
          <w:p>
            <w:pPr>
              <w:spacing w:line="288" w:lineRule="auto"/>
              <w:jc w:val="center"/>
              <w:rPr>
                <w:rFonts w:ascii="Times New Roman"/>
                <w:szCs w:val="24"/>
              </w:rPr>
            </w:pPr>
            <w:r>
              <w:rPr>
                <w:rFonts w:hint="eastAsia" w:ascii="Times New Roman"/>
                <w:szCs w:val="24"/>
              </w:rPr>
              <w:t>P级防盗门材料受力试验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6.5.1.1~6.5.1.3</w:t>
            </w:r>
          </w:p>
        </w:tc>
        <w:tc>
          <w:tcPr>
            <w:tcW w:w="2391" w:type="dxa"/>
          </w:tcPr>
          <w:p>
            <w:pPr>
              <w:spacing w:line="288" w:lineRule="auto"/>
              <w:jc w:val="center"/>
              <w:rPr>
                <w:rFonts w:ascii="Times New Roman"/>
                <w:szCs w:val="24"/>
              </w:rPr>
            </w:pPr>
            <w:r>
              <w:rPr>
                <w:rFonts w:hint="eastAsia" w:ascii="Times New Roman"/>
                <w:szCs w:val="24"/>
              </w:rPr>
              <w:t>电控锁电气性能</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6.5.1.4</w:t>
            </w:r>
          </w:p>
        </w:tc>
        <w:tc>
          <w:tcPr>
            <w:tcW w:w="2391" w:type="dxa"/>
          </w:tcPr>
          <w:p>
            <w:pPr>
              <w:spacing w:line="288" w:lineRule="auto"/>
              <w:jc w:val="center"/>
              <w:rPr>
                <w:rFonts w:ascii="Times New Roman"/>
                <w:szCs w:val="24"/>
              </w:rPr>
            </w:pPr>
            <w:r>
              <w:rPr>
                <w:rFonts w:hint="eastAsia" w:ascii="Times New Roman"/>
                <w:szCs w:val="24"/>
              </w:rPr>
              <w:t>电控锁手动开启功能</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6.5.1.5</w:t>
            </w:r>
          </w:p>
        </w:tc>
        <w:tc>
          <w:tcPr>
            <w:tcW w:w="2391" w:type="dxa"/>
          </w:tcPr>
          <w:p>
            <w:pPr>
              <w:spacing w:line="288" w:lineRule="auto"/>
              <w:jc w:val="center"/>
              <w:rPr>
                <w:rFonts w:ascii="Times New Roman"/>
                <w:szCs w:val="24"/>
              </w:rPr>
            </w:pPr>
            <w:r>
              <w:rPr>
                <w:rFonts w:hint="eastAsia" w:ascii="Times New Roman"/>
                <w:szCs w:val="24"/>
              </w:rPr>
              <w:t>电控锁耐久性</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6.5.1.6</w:t>
            </w:r>
          </w:p>
        </w:tc>
        <w:tc>
          <w:tcPr>
            <w:tcW w:w="2391" w:type="dxa"/>
          </w:tcPr>
          <w:p>
            <w:pPr>
              <w:spacing w:line="288" w:lineRule="auto"/>
              <w:jc w:val="center"/>
              <w:rPr>
                <w:rFonts w:ascii="Times New Roman"/>
                <w:szCs w:val="24"/>
              </w:rPr>
            </w:pPr>
            <w:r>
              <w:rPr>
                <w:rFonts w:hint="eastAsia" w:ascii="Times New Roman"/>
                <w:szCs w:val="24"/>
              </w:rPr>
              <w:t>电控锁互开率</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6.5.1.6、6.5.1.7</w:t>
            </w:r>
          </w:p>
        </w:tc>
        <w:tc>
          <w:tcPr>
            <w:tcW w:w="2391" w:type="dxa"/>
          </w:tcPr>
          <w:p>
            <w:pPr>
              <w:spacing w:line="288" w:lineRule="auto"/>
              <w:jc w:val="center"/>
              <w:rPr>
                <w:rFonts w:ascii="Times New Roman"/>
                <w:szCs w:val="24"/>
              </w:rPr>
            </w:pPr>
            <w:r>
              <w:rPr>
                <w:rFonts w:hint="eastAsia" w:ascii="Times New Roman"/>
                <w:szCs w:val="24"/>
              </w:rPr>
              <w:t>锁具密钥量</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6.5.1.8</w:t>
            </w:r>
          </w:p>
        </w:tc>
        <w:tc>
          <w:tcPr>
            <w:tcW w:w="2391" w:type="dxa"/>
          </w:tcPr>
          <w:p>
            <w:pPr>
              <w:spacing w:line="288" w:lineRule="auto"/>
              <w:jc w:val="center"/>
              <w:rPr>
                <w:rFonts w:ascii="Times New Roman"/>
                <w:szCs w:val="24"/>
              </w:rPr>
            </w:pPr>
            <w:r>
              <w:rPr>
                <w:rFonts w:hint="eastAsia" w:ascii="Times New Roman"/>
                <w:szCs w:val="24"/>
              </w:rPr>
              <w:t>锁具噪声</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6.5.1.9</w:t>
            </w:r>
          </w:p>
        </w:tc>
        <w:tc>
          <w:tcPr>
            <w:tcW w:w="2391" w:type="dxa"/>
          </w:tcPr>
          <w:p>
            <w:pPr>
              <w:spacing w:line="288" w:lineRule="auto"/>
              <w:jc w:val="center"/>
              <w:rPr>
                <w:rFonts w:ascii="Times New Roman"/>
                <w:szCs w:val="24"/>
              </w:rPr>
            </w:pPr>
            <w:r>
              <w:rPr>
                <w:rFonts w:hint="eastAsia" w:ascii="Times New Roman"/>
                <w:szCs w:val="24"/>
              </w:rPr>
              <w:t>锁具工作电流</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6.5.1.10</w:t>
            </w:r>
          </w:p>
        </w:tc>
        <w:tc>
          <w:tcPr>
            <w:tcW w:w="2391" w:type="dxa"/>
          </w:tcPr>
          <w:p>
            <w:pPr>
              <w:spacing w:line="288" w:lineRule="auto"/>
              <w:jc w:val="center"/>
              <w:rPr>
                <w:rFonts w:ascii="Times New Roman"/>
                <w:szCs w:val="24"/>
              </w:rPr>
            </w:pPr>
            <w:r>
              <w:rPr>
                <w:rFonts w:hint="eastAsia" w:ascii="Times New Roman"/>
                <w:szCs w:val="24"/>
              </w:rPr>
              <w:t>锁舌长度试验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6.5.2.1、6.5.2.2</w:t>
            </w:r>
          </w:p>
        </w:tc>
        <w:tc>
          <w:tcPr>
            <w:tcW w:w="2391" w:type="dxa"/>
          </w:tcPr>
          <w:p>
            <w:pPr>
              <w:spacing w:line="288" w:lineRule="auto"/>
              <w:jc w:val="center"/>
              <w:rPr>
                <w:rFonts w:ascii="Times New Roman"/>
                <w:szCs w:val="24"/>
              </w:rPr>
            </w:pPr>
            <w:r>
              <w:rPr>
                <w:rFonts w:hint="eastAsia" w:ascii="Times New Roman"/>
                <w:szCs w:val="24"/>
              </w:rPr>
              <w:t>电控锁结构和装配检查</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6.5.2.3</w:t>
            </w:r>
          </w:p>
        </w:tc>
        <w:tc>
          <w:tcPr>
            <w:tcW w:w="2391" w:type="dxa"/>
          </w:tcPr>
          <w:p>
            <w:pPr>
              <w:spacing w:line="288" w:lineRule="auto"/>
              <w:jc w:val="center"/>
              <w:rPr>
                <w:rFonts w:ascii="Times New Roman"/>
                <w:szCs w:val="24"/>
              </w:rPr>
            </w:pPr>
            <w:r>
              <w:rPr>
                <w:rFonts w:hint="eastAsia" w:ascii="Times New Roman"/>
                <w:szCs w:val="24"/>
              </w:rPr>
              <w:t>门锁锁定点的受力试验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6.6.1~6.6.3</w:t>
            </w:r>
          </w:p>
        </w:tc>
        <w:tc>
          <w:tcPr>
            <w:tcW w:w="2391" w:type="dxa"/>
          </w:tcPr>
          <w:p>
            <w:pPr>
              <w:spacing w:line="288" w:lineRule="auto"/>
              <w:jc w:val="center"/>
              <w:rPr>
                <w:rFonts w:ascii="Times New Roman"/>
                <w:szCs w:val="24"/>
              </w:rPr>
            </w:pPr>
            <w:r>
              <w:rPr>
                <w:rFonts w:hint="eastAsia" w:ascii="Times New Roman"/>
                <w:szCs w:val="24"/>
              </w:rPr>
              <w:t>闭门器检查</w:t>
            </w:r>
          </w:p>
        </w:tc>
        <w:tc>
          <w:tcPr>
            <w:tcW w:w="1331" w:type="dxa"/>
          </w:tcPr>
          <w:p>
            <w:pPr>
              <w:jc w:val="center"/>
              <w:rPr>
                <w:rFonts w:ascii="Arial" w:hAnsi="Arial" w:cs="Arial"/>
                <w:szCs w:val="21"/>
              </w:rPr>
            </w:pPr>
            <w:r>
              <w:rPr>
                <w:rFonts w:ascii="Arial" w:hAnsi="Arial" w:cs="Arial"/>
                <w:szCs w:val="21"/>
              </w:rPr>
              <w:t>√</w:t>
            </w: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6.6.4</w:t>
            </w:r>
          </w:p>
        </w:tc>
        <w:tc>
          <w:tcPr>
            <w:tcW w:w="2391" w:type="dxa"/>
          </w:tcPr>
          <w:p>
            <w:pPr>
              <w:spacing w:line="288" w:lineRule="auto"/>
              <w:jc w:val="center"/>
              <w:rPr>
                <w:rFonts w:ascii="Times New Roman"/>
                <w:szCs w:val="24"/>
              </w:rPr>
            </w:pPr>
            <w:r>
              <w:rPr>
                <w:rFonts w:hint="eastAsia" w:ascii="Times New Roman"/>
                <w:szCs w:val="24"/>
              </w:rPr>
              <w:t>闭门器锁门功能</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6.6.5</w:t>
            </w:r>
          </w:p>
        </w:tc>
        <w:tc>
          <w:tcPr>
            <w:tcW w:w="2391" w:type="dxa"/>
          </w:tcPr>
          <w:p>
            <w:pPr>
              <w:spacing w:line="288" w:lineRule="auto"/>
              <w:jc w:val="center"/>
              <w:rPr>
                <w:rFonts w:ascii="Times New Roman"/>
                <w:szCs w:val="24"/>
              </w:rPr>
            </w:pPr>
            <w:r>
              <w:rPr>
                <w:rFonts w:hint="eastAsia" w:ascii="Times New Roman"/>
                <w:szCs w:val="24"/>
              </w:rPr>
              <w:t>闭门器耐久性</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6.6.6</w:t>
            </w:r>
          </w:p>
        </w:tc>
        <w:tc>
          <w:tcPr>
            <w:tcW w:w="2391" w:type="dxa"/>
          </w:tcPr>
          <w:p>
            <w:pPr>
              <w:spacing w:line="288" w:lineRule="auto"/>
              <w:jc w:val="center"/>
              <w:rPr>
                <w:rFonts w:ascii="Times New Roman"/>
                <w:szCs w:val="24"/>
              </w:rPr>
            </w:pPr>
            <w:r>
              <w:rPr>
                <w:rFonts w:hint="eastAsia" w:ascii="Times New Roman"/>
                <w:szCs w:val="24"/>
              </w:rPr>
              <w:t>闭门器环境试验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6.7</w:t>
            </w:r>
          </w:p>
        </w:tc>
        <w:tc>
          <w:tcPr>
            <w:tcW w:w="2391" w:type="dxa"/>
          </w:tcPr>
          <w:p>
            <w:pPr>
              <w:spacing w:line="288" w:lineRule="auto"/>
              <w:jc w:val="center"/>
              <w:rPr>
                <w:rFonts w:ascii="Times New Roman"/>
                <w:szCs w:val="24"/>
              </w:rPr>
            </w:pPr>
            <w:r>
              <w:rPr>
                <w:rFonts w:hint="eastAsia" w:ascii="Times New Roman"/>
                <w:szCs w:val="24"/>
              </w:rPr>
              <w:t>关门噪声</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numPr>
                <w:ilvl w:val="0"/>
                <w:numId w:val="34"/>
              </w:numPr>
              <w:spacing w:line="288" w:lineRule="auto"/>
              <w:jc w:val="center"/>
              <w:rPr>
                <w:rFonts w:ascii="Times New Roman"/>
                <w:szCs w:val="24"/>
              </w:rPr>
            </w:pPr>
          </w:p>
        </w:tc>
        <w:tc>
          <w:tcPr>
            <w:tcW w:w="1485" w:type="dxa"/>
          </w:tcPr>
          <w:p>
            <w:pPr>
              <w:spacing w:line="288" w:lineRule="auto"/>
              <w:jc w:val="center"/>
              <w:rPr>
                <w:rFonts w:ascii="Times New Roman"/>
                <w:szCs w:val="24"/>
              </w:rPr>
            </w:pPr>
            <w:r>
              <w:rPr>
                <w:rFonts w:hint="eastAsia" w:ascii="Times New Roman"/>
                <w:szCs w:val="24"/>
              </w:rPr>
              <w:t>6.8</w:t>
            </w:r>
          </w:p>
        </w:tc>
        <w:tc>
          <w:tcPr>
            <w:tcW w:w="2391" w:type="dxa"/>
          </w:tcPr>
          <w:p>
            <w:pPr>
              <w:spacing w:line="288" w:lineRule="auto"/>
              <w:jc w:val="center"/>
              <w:rPr>
                <w:rFonts w:ascii="Times New Roman"/>
                <w:szCs w:val="24"/>
              </w:rPr>
            </w:pPr>
            <w:r>
              <w:rPr>
                <w:rFonts w:hint="eastAsia" w:ascii="Times New Roman"/>
                <w:szCs w:val="24"/>
              </w:rPr>
              <w:t>防盗门破坏试验</w:t>
            </w:r>
          </w:p>
        </w:tc>
        <w:tc>
          <w:tcPr>
            <w:tcW w:w="1331" w:type="dxa"/>
          </w:tcPr>
          <w:p>
            <w:pPr>
              <w:jc w:val="center"/>
              <w:rPr>
                <w:rFonts w:ascii="Arial" w:hAnsi="Arial" w:cs="Arial"/>
                <w:szCs w:val="21"/>
              </w:rPr>
            </w:pPr>
          </w:p>
        </w:tc>
        <w:tc>
          <w:tcPr>
            <w:tcW w:w="1332" w:type="dxa"/>
          </w:tcPr>
          <w:p>
            <w:pPr>
              <w:jc w:val="center"/>
            </w:pPr>
            <w:r>
              <w:rPr>
                <w:rFonts w:ascii="Arial" w:hAnsi="Arial" w:cs="Arial"/>
                <w:szCs w:val="21"/>
              </w:rPr>
              <w:t>√</w:t>
            </w:r>
          </w:p>
        </w:tc>
        <w:tc>
          <w:tcPr>
            <w:tcW w:w="1332" w:type="dxa"/>
          </w:tcPr>
          <w:p>
            <w:pPr>
              <w:jc w:val="center"/>
            </w:pPr>
            <w:r>
              <w:rPr>
                <w:rFonts w:ascii="Arial" w:hAnsi="Arial" w:cs="Arial"/>
                <w:szCs w:val="21"/>
              </w:rPr>
              <w:t>√</w:t>
            </w:r>
          </w:p>
        </w:tc>
      </w:tr>
    </w:tbl>
    <w:p>
      <w:pPr>
        <w:pStyle w:val="26"/>
        <w:widowControl/>
        <w:snapToGrid w:val="0"/>
        <w:spacing w:line="288" w:lineRule="auto"/>
        <w:ind w:firstLine="0" w:firstLineChars="0"/>
        <w:jc w:val="left"/>
        <w:rPr>
          <w:rFonts w:ascii="Times New Roman" w:hAnsiTheme="minorEastAsia" w:eastAsiaTheme="minorEastAsia"/>
          <w:szCs w:val="21"/>
        </w:rPr>
      </w:pPr>
    </w:p>
    <w:p>
      <w:pPr>
        <w:pStyle w:val="26"/>
        <w:widowControl/>
        <w:snapToGrid w:val="0"/>
        <w:spacing w:line="288" w:lineRule="auto"/>
        <w:ind w:firstLine="0" w:firstLineChars="0"/>
        <w:jc w:val="left"/>
        <w:rPr>
          <w:rFonts w:ascii="Times New Roman" w:hAnsiTheme="minorEastAsia" w:eastAsiaTheme="minorEastAsia"/>
          <w:szCs w:val="21"/>
        </w:rPr>
      </w:pPr>
      <w:r>
        <w:rPr>
          <w:rFonts w:hint="eastAsia" w:ascii="Times New Roman" w:hAnsiTheme="minorEastAsia" w:eastAsiaTheme="minorEastAsia"/>
          <w:szCs w:val="21"/>
        </w:rPr>
        <w:t>JG/T 257-2009</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259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8" w:lineRule="auto"/>
              <w:jc w:val="center"/>
              <w:rPr>
                <w:rFonts w:ascii="Times New Roman"/>
                <w:szCs w:val="24"/>
              </w:rPr>
            </w:pPr>
            <w:r>
              <w:rPr>
                <w:rFonts w:hint="eastAsia" w:ascii="Times New Roman"/>
                <w:szCs w:val="24"/>
              </w:rPr>
              <w:t>序号</w:t>
            </w:r>
          </w:p>
        </w:tc>
        <w:tc>
          <w:tcPr>
            <w:tcW w:w="993" w:type="dxa"/>
            <w:vAlign w:val="center"/>
          </w:tcPr>
          <w:p>
            <w:pPr>
              <w:spacing w:line="288" w:lineRule="auto"/>
              <w:jc w:val="center"/>
              <w:rPr>
                <w:rFonts w:ascii="Times New Roman"/>
                <w:szCs w:val="24"/>
              </w:rPr>
            </w:pPr>
            <w:r>
              <w:rPr>
                <w:rFonts w:hint="eastAsia" w:ascii="Times New Roman"/>
                <w:szCs w:val="24"/>
              </w:rPr>
              <w:t>条款</w:t>
            </w:r>
          </w:p>
        </w:tc>
        <w:tc>
          <w:tcPr>
            <w:tcW w:w="2592" w:type="dxa"/>
            <w:vAlign w:val="center"/>
          </w:tcPr>
          <w:p>
            <w:pPr>
              <w:spacing w:line="288" w:lineRule="auto"/>
              <w:jc w:val="center"/>
              <w:rPr>
                <w:rFonts w:ascii="Times New Roman"/>
                <w:szCs w:val="24"/>
              </w:rPr>
            </w:pPr>
            <w:r>
              <w:rPr>
                <w:rFonts w:hint="eastAsia" w:ascii="Times New Roman"/>
                <w:szCs w:val="24"/>
              </w:rPr>
              <w:t>检验项目</w:t>
            </w:r>
          </w:p>
        </w:tc>
        <w:tc>
          <w:tcPr>
            <w:tcW w:w="1420" w:type="dxa"/>
            <w:vAlign w:val="center"/>
          </w:tcPr>
          <w:p>
            <w:pPr>
              <w:spacing w:line="288" w:lineRule="auto"/>
              <w:jc w:val="center"/>
              <w:rPr>
                <w:rFonts w:ascii="Times New Roman"/>
                <w:szCs w:val="24"/>
              </w:rPr>
            </w:pPr>
            <w:r>
              <w:rPr>
                <w:rFonts w:hint="eastAsia" w:ascii="Times New Roman"/>
                <w:szCs w:val="24"/>
              </w:rPr>
              <w:t>例行检验</w:t>
            </w:r>
          </w:p>
          <w:p>
            <w:pPr>
              <w:spacing w:line="288" w:lineRule="auto"/>
              <w:jc w:val="center"/>
              <w:rPr>
                <w:rFonts w:ascii="Times New Roman"/>
                <w:szCs w:val="24"/>
              </w:rPr>
            </w:pPr>
            <w:r>
              <w:rPr>
                <w:rFonts w:hint="eastAsia" w:ascii="Times New Roman"/>
                <w:szCs w:val="21"/>
              </w:rPr>
              <w:t>（注1）</w:t>
            </w:r>
          </w:p>
        </w:tc>
        <w:tc>
          <w:tcPr>
            <w:tcW w:w="1421" w:type="dxa"/>
            <w:vAlign w:val="center"/>
          </w:tcPr>
          <w:p>
            <w:pPr>
              <w:spacing w:line="288" w:lineRule="auto"/>
              <w:jc w:val="center"/>
              <w:rPr>
                <w:rFonts w:ascii="Times New Roman"/>
                <w:szCs w:val="24"/>
              </w:rPr>
            </w:pPr>
            <w:r>
              <w:rPr>
                <w:rFonts w:hint="eastAsia" w:ascii="Times New Roman"/>
                <w:szCs w:val="24"/>
              </w:rPr>
              <w:t>确认检验</w:t>
            </w:r>
          </w:p>
          <w:p>
            <w:pPr>
              <w:spacing w:line="288" w:lineRule="auto"/>
              <w:jc w:val="center"/>
              <w:rPr>
                <w:rFonts w:ascii="Times New Roman"/>
                <w:szCs w:val="24"/>
              </w:rPr>
            </w:pPr>
            <w:r>
              <w:rPr>
                <w:rFonts w:hint="eastAsia" w:ascii="Times New Roman"/>
                <w:szCs w:val="21"/>
              </w:rPr>
              <w:t>（注2）</w:t>
            </w:r>
          </w:p>
        </w:tc>
        <w:tc>
          <w:tcPr>
            <w:tcW w:w="1421" w:type="dxa"/>
            <w:vAlign w:val="center"/>
          </w:tcPr>
          <w:p>
            <w:pPr>
              <w:spacing w:line="288" w:lineRule="auto"/>
              <w:jc w:val="center"/>
              <w:rPr>
                <w:rFonts w:ascii="Times New Roman"/>
                <w:szCs w:val="24"/>
              </w:rPr>
            </w:pPr>
            <w:r>
              <w:rPr>
                <w:rFonts w:hint="eastAsia" w:ascii="Times New Roman"/>
                <w:szCs w:val="24"/>
              </w:rPr>
              <w:t>指定试验</w:t>
            </w:r>
          </w:p>
          <w:p>
            <w:pPr>
              <w:spacing w:line="288" w:lineRule="auto"/>
              <w:jc w:val="center"/>
              <w:rPr>
                <w:rFonts w:ascii="Times New Roman"/>
                <w:szCs w:val="24"/>
              </w:rPr>
            </w:pPr>
            <w:r>
              <w:rPr>
                <w:rFonts w:hint="eastAsia" w:ascii="Times New Roman"/>
                <w:szCs w:val="21"/>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w:t>
            </w:r>
          </w:p>
        </w:tc>
        <w:tc>
          <w:tcPr>
            <w:tcW w:w="2592" w:type="dxa"/>
          </w:tcPr>
          <w:p>
            <w:pPr>
              <w:spacing w:line="288" w:lineRule="auto"/>
              <w:jc w:val="center"/>
              <w:rPr>
                <w:rFonts w:ascii="Times New Roman"/>
                <w:szCs w:val="24"/>
              </w:rPr>
            </w:pPr>
            <w:r>
              <w:rPr>
                <w:rFonts w:ascii="Times New Roman"/>
                <w:szCs w:val="24"/>
              </w:rPr>
              <w:t>使用环境温度</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8.2</w:t>
            </w:r>
          </w:p>
        </w:tc>
        <w:tc>
          <w:tcPr>
            <w:tcW w:w="2592" w:type="dxa"/>
          </w:tcPr>
          <w:p>
            <w:pPr>
              <w:spacing w:line="288" w:lineRule="auto"/>
              <w:jc w:val="center"/>
              <w:rPr>
                <w:rFonts w:ascii="Times New Roman"/>
                <w:szCs w:val="24"/>
              </w:rPr>
            </w:pPr>
            <w:r>
              <w:rPr>
                <w:rFonts w:ascii="Times New Roman"/>
                <w:szCs w:val="24"/>
              </w:rPr>
              <w:t>使用相对湿度</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8.3</w:t>
            </w:r>
          </w:p>
        </w:tc>
        <w:tc>
          <w:tcPr>
            <w:tcW w:w="2592" w:type="dxa"/>
          </w:tcPr>
          <w:p>
            <w:pPr>
              <w:spacing w:line="288" w:lineRule="auto"/>
              <w:jc w:val="center"/>
              <w:rPr>
                <w:rFonts w:ascii="Times New Roman"/>
                <w:szCs w:val="24"/>
              </w:rPr>
            </w:pPr>
            <w:r>
              <w:rPr>
                <w:rFonts w:ascii="Times New Roman"/>
                <w:szCs w:val="24"/>
              </w:rPr>
              <w:t>额定工作电压</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8.9</w:t>
            </w:r>
          </w:p>
        </w:tc>
        <w:tc>
          <w:tcPr>
            <w:tcW w:w="2592" w:type="dxa"/>
          </w:tcPr>
          <w:p>
            <w:pPr>
              <w:spacing w:line="288" w:lineRule="auto"/>
              <w:jc w:val="center"/>
              <w:rPr>
                <w:rFonts w:ascii="Times New Roman"/>
                <w:szCs w:val="24"/>
              </w:rPr>
            </w:pPr>
            <w:r>
              <w:rPr>
                <w:rFonts w:ascii="Times New Roman"/>
                <w:szCs w:val="24"/>
              </w:rPr>
              <w:t>最大速度</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8.10</w:t>
            </w:r>
          </w:p>
        </w:tc>
        <w:tc>
          <w:tcPr>
            <w:tcW w:w="2592" w:type="dxa"/>
          </w:tcPr>
          <w:p>
            <w:pPr>
              <w:spacing w:line="288" w:lineRule="auto"/>
              <w:jc w:val="center"/>
              <w:rPr>
                <w:rFonts w:ascii="Times New Roman"/>
                <w:szCs w:val="24"/>
              </w:rPr>
            </w:pPr>
            <w:r>
              <w:rPr>
                <w:rFonts w:ascii="Times New Roman"/>
                <w:szCs w:val="24"/>
              </w:rPr>
              <w:t>开门响应时间</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8.11</w:t>
            </w:r>
          </w:p>
        </w:tc>
        <w:tc>
          <w:tcPr>
            <w:tcW w:w="2592" w:type="dxa"/>
          </w:tcPr>
          <w:p>
            <w:pPr>
              <w:spacing w:line="288" w:lineRule="auto"/>
              <w:jc w:val="center"/>
              <w:rPr>
                <w:rFonts w:ascii="Times New Roman"/>
                <w:szCs w:val="24"/>
              </w:rPr>
            </w:pPr>
            <w:r>
              <w:rPr>
                <w:rFonts w:ascii="Times New Roman"/>
                <w:szCs w:val="24"/>
              </w:rPr>
              <w:t>开门保持时间</w:t>
            </w:r>
          </w:p>
        </w:tc>
        <w:tc>
          <w:tcPr>
            <w:tcW w:w="1420" w:type="dxa"/>
          </w:tcPr>
          <w:p>
            <w:pPr>
              <w:jc w:val="center"/>
            </w:pPr>
            <w:r>
              <w:rPr>
                <w:rFonts w:ascii="Arial" w:hAnsi="Arial" w:cs="Arial"/>
                <w:szCs w:val="21"/>
              </w:rPr>
              <w:t>√</w:t>
            </w:r>
          </w:p>
        </w:tc>
        <w:tc>
          <w:tcPr>
            <w:tcW w:w="1421" w:type="dxa"/>
          </w:tcPr>
          <w:p>
            <w:pPr>
              <w:jc w:val="center"/>
            </w:pPr>
            <w:r>
              <w:rPr>
                <w:rFonts w:ascii="Arial" w:hAnsi="Arial" w:cs="Arial"/>
                <w:szCs w:val="21"/>
              </w:rPr>
              <w:t>√</w:t>
            </w: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8.12</w:t>
            </w:r>
          </w:p>
        </w:tc>
        <w:tc>
          <w:tcPr>
            <w:tcW w:w="2592" w:type="dxa"/>
          </w:tcPr>
          <w:p>
            <w:pPr>
              <w:spacing w:line="288" w:lineRule="auto"/>
              <w:jc w:val="center"/>
              <w:rPr>
                <w:rFonts w:ascii="Times New Roman"/>
                <w:szCs w:val="24"/>
              </w:rPr>
            </w:pPr>
            <w:r>
              <w:rPr>
                <w:rFonts w:ascii="Times New Roman"/>
                <w:szCs w:val="24"/>
              </w:rPr>
              <w:t>最大冲击能量</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8.13</w:t>
            </w:r>
          </w:p>
        </w:tc>
        <w:tc>
          <w:tcPr>
            <w:tcW w:w="2592" w:type="dxa"/>
          </w:tcPr>
          <w:p>
            <w:pPr>
              <w:spacing w:line="288" w:lineRule="auto"/>
              <w:jc w:val="center"/>
              <w:rPr>
                <w:rFonts w:ascii="Times New Roman"/>
                <w:szCs w:val="24"/>
              </w:rPr>
            </w:pPr>
            <w:r>
              <w:rPr>
                <w:rFonts w:ascii="Times New Roman"/>
                <w:szCs w:val="24"/>
              </w:rPr>
              <w:t>反向阻力</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8.14</w:t>
            </w:r>
          </w:p>
        </w:tc>
        <w:tc>
          <w:tcPr>
            <w:tcW w:w="2592" w:type="dxa"/>
          </w:tcPr>
          <w:p>
            <w:pPr>
              <w:spacing w:line="288" w:lineRule="auto"/>
              <w:jc w:val="center"/>
              <w:rPr>
                <w:rFonts w:ascii="Times New Roman"/>
                <w:szCs w:val="24"/>
              </w:rPr>
            </w:pPr>
            <w:r>
              <w:rPr>
                <w:rFonts w:ascii="Times New Roman"/>
                <w:szCs w:val="24"/>
              </w:rPr>
              <w:t>反向时间</w:t>
            </w:r>
          </w:p>
        </w:tc>
        <w:tc>
          <w:tcPr>
            <w:tcW w:w="1420" w:type="dxa"/>
          </w:tcPr>
          <w:p>
            <w:pPr>
              <w:jc w:val="center"/>
            </w:pPr>
          </w:p>
        </w:tc>
        <w:tc>
          <w:tcPr>
            <w:tcW w:w="1421" w:type="dxa"/>
          </w:tcPr>
          <w:p>
            <w:pPr>
              <w:jc w:val="center"/>
            </w:pPr>
            <w:r>
              <w:rPr>
                <w:rFonts w:ascii="Arial" w:hAnsi="Arial" w:cs="Arial"/>
                <w:szCs w:val="21"/>
              </w:rPr>
              <w:t>√</w:t>
            </w: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8.15</w:t>
            </w:r>
          </w:p>
        </w:tc>
        <w:tc>
          <w:tcPr>
            <w:tcW w:w="2592" w:type="dxa"/>
          </w:tcPr>
          <w:p>
            <w:pPr>
              <w:spacing w:line="288" w:lineRule="auto"/>
              <w:jc w:val="center"/>
              <w:rPr>
                <w:rFonts w:ascii="Times New Roman"/>
                <w:szCs w:val="24"/>
              </w:rPr>
            </w:pPr>
            <w:r>
              <w:rPr>
                <w:rFonts w:ascii="Times New Roman"/>
                <w:szCs w:val="24"/>
              </w:rPr>
              <w:t>活动扇最大静推力</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8.16</w:t>
            </w:r>
          </w:p>
        </w:tc>
        <w:tc>
          <w:tcPr>
            <w:tcW w:w="2592" w:type="dxa"/>
          </w:tcPr>
          <w:p>
            <w:pPr>
              <w:spacing w:line="288" w:lineRule="auto"/>
              <w:jc w:val="center"/>
              <w:rPr>
                <w:rFonts w:ascii="Times New Roman"/>
                <w:szCs w:val="24"/>
              </w:rPr>
            </w:pPr>
            <w:r>
              <w:rPr>
                <w:rFonts w:ascii="Times New Roman"/>
                <w:szCs w:val="24"/>
              </w:rPr>
              <w:t>手动开启力</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8.22</w:t>
            </w:r>
          </w:p>
        </w:tc>
        <w:tc>
          <w:tcPr>
            <w:tcW w:w="2592" w:type="dxa"/>
          </w:tcPr>
          <w:p>
            <w:pPr>
              <w:spacing w:line="288" w:lineRule="auto"/>
              <w:jc w:val="center"/>
              <w:rPr>
                <w:rFonts w:ascii="Times New Roman"/>
                <w:szCs w:val="24"/>
              </w:rPr>
            </w:pPr>
            <w:r>
              <w:rPr>
                <w:rFonts w:ascii="Times New Roman"/>
                <w:szCs w:val="24"/>
              </w:rPr>
              <w:t>自适应性能</w:t>
            </w:r>
          </w:p>
        </w:tc>
        <w:tc>
          <w:tcPr>
            <w:tcW w:w="1420" w:type="dxa"/>
          </w:tcPr>
          <w:p>
            <w:pPr>
              <w:jc w:val="center"/>
            </w:pPr>
          </w:p>
        </w:tc>
        <w:tc>
          <w:tcPr>
            <w:tcW w:w="1421" w:type="dxa"/>
          </w:tcPr>
          <w:p>
            <w:pPr>
              <w:jc w:val="cente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8.18</w:t>
            </w:r>
          </w:p>
        </w:tc>
        <w:tc>
          <w:tcPr>
            <w:tcW w:w="2592" w:type="dxa"/>
          </w:tcPr>
          <w:p>
            <w:pPr>
              <w:spacing w:line="288" w:lineRule="auto"/>
              <w:jc w:val="center"/>
              <w:rPr>
                <w:rFonts w:ascii="Times New Roman"/>
                <w:szCs w:val="24"/>
              </w:rPr>
            </w:pPr>
            <w:r>
              <w:rPr>
                <w:rFonts w:ascii="Times New Roman"/>
                <w:szCs w:val="24"/>
              </w:rPr>
              <w:t>抗电强度</w:t>
            </w:r>
          </w:p>
        </w:tc>
        <w:tc>
          <w:tcPr>
            <w:tcW w:w="1420" w:type="dxa"/>
          </w:tcPr>
          <w:p>
            <w:pPr>
              <w:jc w:val="center"/>
              <w:rPr>
                <w:rFonts w:ascii="Arial" w:hAnsi="Arial" w:cs="Arial"/>
                <w:szCs w:val="21"/>
              </w:rPr>
            </w:pPr>
            <w:r>
              <w:rPr>
                <w:rFonts w:ascii="Arial" w:hAnsi="Arial" w:cs="Arial"/>
                <w:szCs w:val="21"/>
              </w:rPr>
              <w:t>√</w:t>
            </w: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8.8</w:t>
            </w:r>
          </w:p>
        </w:tc>
        <w:tc>
          <w:tcPr>
            <w:tcW w:w="2592" w:type="dxa"/>
          </w:tcPr>
          <w:p>
            <w:pPr>
              <w:spacing w:line="288" w:lineRule="auto"/>
              <w:jc w:val="center"/>
              <w:rPr>
                <w:rFonts w:ascii="Times New Roman"/>
                <w:szCs w:val="24"/>
              </w:rPr>
            </w:pPr>
            <w:r>
              <w:rPr>
                <w:rFonts w:ascii="Times New Roman"/>
                <w:szCs w:val="24"/>
              </w:rPr>
              <w:t>感应装置</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8.19</w:t>
            </w:r>
          </w:p>
        </w:tc>
        <w:tc>
          <w:tcPr>
            <w:tcW w:w="2592" w:type="dxa"/>
          </w:tcPr>
          <w:p>
            <w:pPr>
              <w:spacing w:line="288" w:lineRule="auto"/>
              <w:jc w:val="center"/>
              <w:rPr>
                <w:rFonts w:ascii="Times New Roman"/>
                <w:szCs w:val="24"/>
              </w:rPr>
            </w:pPr>
            <w:r>
              <w:rPr>
                <w:rFonts w:ascii="Times New Roman"/>
                <w:szCs w:val="24"/>
              </w:rPr>
              <w:t>绝缘电阻</w:t>
            </w:r>
          </w:p>
        </w:tc>
        <w:tc>
          <w:tcPr>
            <w:tcW w:w="1420" w:type="dxa"/>
          </w:tcPr>
          <w:p>
            <w:pPr>
              <w:jc w:val="center"/>
            </w:pPr>
            <w:r>
              <w:rPr>
                <w:rFonts w:ascii="Arial" w:hAnsi="Arial" w:cs="Arial"/>
                <w:szCs w:val="21"/>
              </w:rPr>
              <w:t>√</w:t>
            </w:r>
          </w:p>
        </w:tc>
        <w:tc>
          <w:tcPr>
            <w:tcW w:w="1421" w:type="dxa"/>
          </w:tcPr>
          <w:p>
            <w:pPr>
              <w:jc w:val="cente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8.17</w:t>
            </w:r>
          </w:p>
        </w:tc>
        <w:tc>
          <w:tcPr>
            <w:tcW w:w="2592" w:type="dxa"/>
          </w:tcPr>
          <w:p>
            <w:pPr>
              <w:spacing w:line="288" w:lineRule="auto"/>
              <w:jc w:val="center"/>
              <w:rPr>
                <w:rFonts w:ascii="Times New Roman"/>
                <w:szCs w:val="24"/>
              </w:rPr>
            </w:pPr>
            <w:r>
              <w:rPr>
                <w:rFonts w:ascii="Times New Roman"/>
                <w:szCs w:val="24"/>
              </w:rPr>
              <w:t>运行噪音</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8.4</w:t>
            </w:r>
          </w:p>
        </w:tc>
        <w:tc>
          <w:tcPr>
            <w:tcW w:w="2592" w:type="dxa"/>
          </w:tcPr>
          <w:p>
            <w:pPr>
              <w:spacing w:line="288" w:lineRule="auto"/>
              <w:jc w:val="center"/>
              <w:rPr>
                <w:rFonts w:ascii="Times New Roman"/>
                <w:szCs w:val="24"/>
              </w:rPr>
            </w:pPr>
            <w:r>
              <w:rPr>
                <w:rFonts w:ascii="Times New Roman"/>
                <w:szCs w:val="24"/>
              </w:rPr>
              <w:t>尺寸误差</w:t>
            </w:r>
          </w:p>
        </w:tc>
        <w:tc>
          <w:tcPr>
            <w:tcW w:w="1420" w:type="dxa"/>
          </w:tcPr>
          <w:p>
            <w:pPr>
              <w:jc w:val="center"/>
              <w:rPr>
                <w:rFonts w:ascii="Arial" w:hAnsi="Arial" w:cs="Arial"/>
                <w:szCs w:val="21"/>
              </w:rPr>
            </w:pPr>
            <w:r>
              <w:rPr>
                <w:rFonts w:hint="eastAsia" w:ascii="Arial" w:hAnsi="Arial" w:cs="Arial"/>
                <w:szCs w:val="21"/>
              </w:rPr>
              <w:t>8.4.2</w:t>
            </w:r>
          </w:p>
          <w:p>
            <w:pPr>
              <w:jc w:val="center"/>
              <w:rPr>
                <w:rFonts w:ascii="Arial" w:hAnsi="Arial" w:cs="Arial"/>
                <w:szCs w:val="21"/>
              </w:rPr>
            </w:pPr>
            <w:r>
              <w:rPr>
                <w:rFonts w:hint="eastAsia" w:ascii="Arial" w:hAnsi="Arial" w:cs="Arial"/>
                <w:szCs w:val="21"/>
              </w:rPr>
              <w:t>8.4.6</w:t>
            </w:r>
          </w:p>
        </w:tc>
        <w:tc>
          <w:tcPr>
            <w:tcW w:w="1421" w:type="dxa"/>
          </w:tcPr>
          <w:p>
            <w:pPr>
              <w:jc w:val="center"/>
              <w:rPr>
                <w:rFonts w:ascii="Arial" w:hAnsi="Arial" w:cs="Arial"/>
                <w:szCs w:val="21"/>
              </w:rPr>
            </w:pPr>
          </w:p>
        </w:tc>
        <w:tc>
          <w:tcPr>
            <w:tcW w:w="1421" w:type="dxa"/>
          </w:tcPr>
          <w:p>
            <w:pPr>
              <w:jc w:val="center"/>
            </w:pPr>
            <w:r>
              <w:rPr>
                <w:rFonts w:hint="eastAsia"/>
              </w:rPr>
              <w:t>8.4.1</w:t>
            </w:r>
          </w:p>
          <w:p>
            <w:pPr>
              <w:jc w:val="center"/>
            </w:pPr>
            <w:r>
              <w:rPr>
                <w:rFonts w:hint="eastAsia"/>
              </w:rPr>
              <w:t>8.4.3~8.4.6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8.5</w:t>
            </w:r>
          </w:p>
        </w:tc>
        <w:tc>
          <w:tcPr>
            <w:tcW w:w="2592" w:type="dxa"/>
          </w:tcPr>
          <w:p>
            <w:pPr>
              <w:spacing w:line="288" w:lineRule="auto"/>
              <w:jc w:val="center"/>
              <w:rPr>
                <w:rFonts w:ascii="Times New Roman"/>
                <w:szCs w:val="24"/>
              </w:rPr>
            </w:pPr>
            <w:r>
              <w:rPr>
                <w:rFonts w:ascii="Times New Roman"/>
                <w:szCs w:val="24"/>
              </w:rPr>
              <w:t>外观质量</w:t>
            </w:r>
          </w:p>
        </w:tc>
        <w:tc>
          <w:tcPr>
            <w:tcW w:w="1420" w:type="dxa"/>
          </w:tcPr>
          <w:p>
            <w:pPr>
              <w:jc w:val="center"/>
            </w:pPr>
            <w:r>
              <w:rPr>
                <w:rFonts w:ascii="Arial" w:hAnsi="Arial" w:cs="Arial"/>
                <w:szCs w:val="21"/>
              </w:rPr>
              <w:t>√</w:t>
            </w:r>
          </w:p>
        </w:tc>
        <w:tc>
          <w:tcPr>
            <w:tcW w:w="1421" w:type="dxa"/>
          </w:tcPr>
          <w:p>
            <w:pPr>
              <w:jc w:val="center"/>
            </w:pPr>
          </w:p>
        </w:tc>
        <w:tc>
          <w:tcPr>
            <w:tcW w:w="1421" w:type="dxa"/>
          </w:tcPr>
          <w:p>
            <w:pPr>
              <w:jc w:val="cente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8.6</w:t>
            </w:r>
          </w:p>
        </w:tc>
        <w:tc>
          <w:tcPr>
            <w:tcW w:w="2592" w:type="dxa"/>
          </w:tcPr>
          <w:p>
            <w:pPr>
              <w:spacing w:line="288" w:lineRule="auto"/>
              <w:jc w:val="center"/>
              <w:rPr>
                <w:rFonts w:ascii="Times New Roman"/>
                <w:szCs w:val="24"/>
              </w:rPr>
            </w:pPr>
            <w:r>
              <w:rPr>
                <w:rFonts w:ascii="Times New Roman"/>
                <w:szCs w:val="24"/>
              </w:rPr>
              <w:t>防静电性能</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8.7</w:t>
            </w:r>
          </w:p>
        </w:tc>
        <w:tc>
          <w:tcPr>
            <w:tcW w:w="2592" w:type="dxa"/>
          </w:tcPr>
          <w:p>
            <w:pPr>
              <w:spacing w:line="288" w:lineRule="auto"/>
              <w:jc w:val="center"/>
              <w:rPr>
                <w:rFonts w:ascii="Times New Roman"/>
                <w:szCs w:val="24"/>
              </w:rPr>
            </w:pPr>
            <w:r>
              <w:rPr>
                <w:rFonts w:ascii="Times New Roman"/>
                <w:szCs w:val="24"/>
              </w:rPr>
              <w:t>隔声性能</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8.20</w:t>
            </w:r>
          </w:p>
        </w:tc>
        <w:tc>
          <w:tcPr>
            <w:tcW w:w="2592" w:type="dxa"/>
          </w:tcPr>
          <w:p>
            <w:pPr>
              <w:spacing w:line="288" w:lineRule="auto"/>
              <w:jc w:val="center"/>
              <w:rPr>
                <w:rFonts w:ascii="Times New Roman"/>
                <w:szCs w:val="24"/>
              </w:rPr>
            </w:pPr>
            <w:r>
              <w:rPr>
                <w:rFonts w:ascii="Times New Roman"/>
                <w:szCs w:val="24"/>
              </w:rPr>
              <w:t>骚扰敏感度</w:t>
            </w:r>
          </w:p>
        </w:tc>
        <w:tc>
          <w:tcPr>
            <w:tcW w:w="1420" w:type="dxa"/>
          </w:tcPr>
          <w:p>
            <w:pPr>
              <w:jc w:val="center"/>
            </w:pPr>
          </w:p>
        </w:tc>
        <w:tc>
          <w:tcPr>
            <w:tcW w:w="1421" w:type="dxa"/>
          </w:tcPr>
          <w:p>
            <w:pPr>
              <w:jc w:val="cente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8.23</w:t>
            </w:r>
          </w:p>
        </w:tc>
        <w:tc>
          <w:tcPr>
            <w:tcW w:w="2592" w:type="dxa"/>
          </w:tcPr>
          <w:p>
            <w:pPr>
              <w:spacing w:line="288" w:lineRule="auto"/>
              <w:jc w:val="center"/>
              <w:rPr>
                <w:rFonts w:ascii="Times New Roman"/>
                <w:szCs w:val="24"/>
              </w:rPr>
            </w:pPr>
            <w:r>
              <w:rPr>
                <w:rFonts w:ascii="Times New Roman"/>
                <w:szCs w:val="24"/>
              </w:rPr>
              <w:t>气密性</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35"/>
              </w:numPr>
              <w:spacing w:line="288" w:lineRule="auto"/>
              <w:jc w:val="center"/>
              <w:rPr>
                <w:rFonts w:ascii="Times New Roman"/>
                <w:szCs w:val="24"/>
              </w:rPr>
            </w:pPr>
          </w:p>
        </w:tc>
        <w:tc>
          <w:tcPr>
            <w:tcW w:w="993" w:type="dxa"/>
          </w:tcPr>
          <w:p>
            <w:pPr>
              <w:spacing w:line="288" w:lineRule="auto"/>
              <w:jc w:val="center"/>
              <w:rPr>
                <w:rFonts w:ascii="Times New Roman"/>
                <w:szCs w:val="24"/>
              </w:rPr>
            </w:pPr>
            <w:r>
              <w:rPr>
                <w:rFonts w:hint="eastAsia" w:ascii="Times New Roman"/>
                <w:szCs w:val="24"/>
              </w:rPr>
              <w:t>8.21</w:t>
            </w:r>
          </w:p>
        </w:tc>
        <w:tc>
          <w:tcPr>
            <w:tcW w:w="2592" w:type="dxa"/>
          </w:tcPr>
          <w:p>
            <w:pPr>
              <w:spacing w:line="288" w:lineRule="auto"/>
              <w:jc w:val="center"/>
              <w:rPr>
                <w:rFonts w:ascii="Times New Roman"/>
                <w:szCs w:val="24"/>
              </w:rPr>
            </w:pPr>
            <w:r>
              <w:rPr>
                <w:rFonts w:ascii="Times New Roman"/>
                <w:szCs w:val="24"/>
              </w:rPr>
              <w:t>使用寿命</w:t>
            </w:r>
          </w:p>
        </w:tc>
        <w:tc>
          <w:tcPr>
            <w:tcW w:w="1420" w:type="dxa"/>
          </w:tcPr>
          <w:p>
            <w:pPr>
              <w:jc w:val="center"/>
              <w:rPr>
                <w:rFonts w:ascii="Arial" w:hAnsi="Arial" w:cs="Arial"/>
                <w:szCs w:val="21"/>
              </w:rPr>
            </w:pPr>
          </w:p>
        </w:tc>
        <w:tc>
          <w:tcPr>
            <w:tcW w:w="1421" w:type="dxa"/>
          </w:tcPr>
          <w:p>
            <w:pPr>
              <w:jc w:val="center"/>
              <w:rPr>
                <w:rFonts w:ascii="Arial" w:hAnsi="Arial" w:cs="Arial"/>
                <w:szCs w:val="21"/>
              </w:rPr>
            </w:pPr>
          </w:p>
        </w:tc>
        <w:tc>
          <w:tcPr>
            <w:tcW w:w="1421" w:type="dxa"/>
          </w:tcPr>
          <w:p>
            <w:pPr>
              <w:jc w:val="center"/>
            </w:pPr>
          </w:p>
        </w:tc>
      </w:tr>
    </w:tbl>
    <w:p>
      <w:pPr>
        <w:pStyle w:val="26"/>
        <w:widowControl/>
        <w:snapToGrid w:val="0"/>
        <w:spacing w:line="288" w:lineRule="auto"/>
        <w:ind w:firstLine="0" w:firstLineChars="0"/>
        <w:jc w:val="left"/>
        <w:rPr>
          <w:rFonts w:ascii="Times New Roman" w:hAnsiTheme="minorEastAsia" w:eastAsiaTheme="minorEastAsia"/>
          <w:szCs w:val="21"/>
        </w:rPr>
      </w:pPr>
    </w:p>
    <w:p>
      <w:pPr>
        <w:spacing w:line="288" w:lineRule="auto"/>
        <w:ind w:firstLine="480" w:firstLineChars="200"/>
        <w:rPr>
          <w:rFonts w:hint="eastAsia" w:ascii="Times New Roman"/>
          <w:sz w:val="24"/>
          <w:szCs w:val="24"/>
        </w:rPr>
      </w:pPr>
    </w:p>
    <w:p>
      <w:pPr>
        <w:rPr>
          <w:rFonts w:hint="eastAsia" w:ascii="Times New Roman"/>
          <w:sz w:val="24"/>
          <w:szCs w:val="24"/>
        </w:rPr>
      </w:pPr>
      <w:r>
        <w:rPr>
          <w:rFonts w:hint="eastAsia" w:ascii="Times New Roman"/>
          <w:sz w:val="24"/>
          <w:szCs w:val="24"/>
        </w:rPr>
        <w:br w:type="page"/>
      </w:r>
    </w:p>
    <w:p>
      <w:pPr>
        <w:pBdr>
          <w:top w:val="single" w:color="auto" w:sz="4" w:space="1"/>
          <w:left w:val="single" w:color="auto" w:sz="4" w:space="4"/>
          <w:bottom w:val="single" w:color="auto" w:sz="4" w:space="1"/>
          <w:right w:val="single" w:color="auto" w:sz="4" w:space="4"/>
        </w:pBdr>
        <w:snapToGrid w:val="0"/>
        <w:rPr>
          <w:rFonts w:asciiTheme="minorEastAsia" w:hAnsiTheme="minorEastAsia"/>
          <w:szCs w:val="18"/>
        </w:rPr>
      </w:pPr>
      <w:r>
        <w:rPr>
          <w:rFonts w:hint="eastAsia" w:asciiTheme="minorEastAsia" w:hAnsiTheme="minorEastAsia"/>
          <w:szCs w:val="18"/>
        </w:rPr>
        <w:t>声明：</w:t>
      </w: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r>
        <w:rPr>
          <w:rFonts w:hint="eastAsia" w:asciiTheme="minorEastAsia" w:hAnsiTheme="minorEastAsia"/>
          <w:szCs w:val="18"/>
        </w:rPr>
        <w:t>本组织保证本产品描述中的产品参数及关键原材料等信息与实际生产的认证产品保持一致，确保认证产品持续符合认证要求。获证后，如果影响产品标准符合性的参数及关键材料发生变化，本组织将向方圆提出认证变更，经方圆确认符合认证要求后方可实施变更。</w:t>
      </w: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5250" w:firstLineChars="2500"/>
        <w:rPr>
          <w:rFonts w:asciiTheme="minorEastAsia" w:hAnsiTheme="minorEastAsia"/>
          <w:szCs w:val="18"/>
        </w:rPr>
      </w:pPr>
      <w:r>
        <w:rPr>
          <w:rFonts w:hint="eastAsia" w:asciiTheme="minorEastAsia" w:hAnsiTheme="minorEastAsia"/>
          <w:szCs w:val="18"/>
        </w:rPr>
        <w:t>认证委托人：</w:t>
      </w:r>
    </w:p>
    <w:p>
      <w:pPr>
        <w:pBdr>
          <w:top w:val="single" w:color="auto" w:sz="4" w:space="1"/>
          <w:left w:val="single" w:color="auto" w:sz="4" w:space="4"/>
          <w:bottom w:val="single" w:color="auto" w:sz="4" w:space="1"/>
          <w:right w:val="single" w:color="auto" w:sz="4" w:space="4"/>
        </w:pBdr>
        <w:snapToGrid w:val="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5250" w:firstLineChars="2500"/>
        <w:rPr>
          <w:rFonts w:asciiTheme="minorEastAsia" w:hAnsiTheme="minorEastAsia"/>
          <w:szCs w:val="18"/>
        </w:rPr>
      </w:pPr>
      <w:r>
        <w:rPr>
          <w:rFonts w:hint="eastAsia" w:asciiTheme="minorEastAsia" w:hAnsiTheme="minorEastAsia"/>
          <w:szCs w:val="18"/>
        </w:rPr>
        <w:t>日期：         （公章）</w:t>
      </w:r>
    </w:p>
    <w:p>
      <w:pPr>
        <w:snapToGrid w:val="0"/>
        <w:rPr>
          <w:rFonts w:asciiTheme="minorEastAsia" w:hAnsiTheme="minorEastAsia"/>
          <w:szCs w:val="21"/>
        </w:rPr>
      </w:pPr>
      <w:r>
        <w:rPr>
          <w:rFonts w:hint="eastAsia" w:asciiTheme="minorEastAsia" w:hAnsiTheme="minorEastAsia"/>
          <w:szCs w:val="21"/>
        </w:rPr>
        <w:t>注：一份产品描述表只填一个认证单元产品信息。</w:t>
      </w:r>
    </w:p>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1基本信息</w:t>
      </w:r>
    </w:p>
    <w:p>
      <w:pPr>
        <w:pStyle w:val="33"/>
        <w:snapToGrid w:val="0"/>
        <w:spacing w:line="300" w:lineRule="auto"/>
        <w:ind w:firstLine="0" w:firstLineChars="0"/>
        <w:outlineLvl w:val="0"/>
        <w:rPr>
          <w:rFonts w:asciiTheme="minorEastAsia" w:hAnsiTheme="minorEastAsia"/>
          <w:szCs w:val="21"/>
        </w:rPr>
      </w:pPr>
      <w:bookmarkStart w:id="842" w:name="_Toc30831"/>
      <w:bookmarkStart w:id="843" w:name="_Toc83628365"/>
      <w:r>
        <w:rPr>
          <w:rFonts w:hint="eastAsia" w:asciiTheme="minorEastAsia" w:hAnsiTheme="minorEastAsia"/>
          <w:szCs w:val="21"/>
        </w:rPr>
        <w:t>1.1申请编号/合同编号：</w:t>
      </w:r>
      <w:bookmarkEnd w:id="842"/>
      <w:bookmarkEnd w:id="843"/>
    </w:p>
    <w:p>
      <w:pPr>
        <w:pStyle w:val="33"/>
        <w:snapToGrid w:val="0"/>
        <w:spacing w:line="300" w:lineRule="auto"/>
        <w:ind w:firstLine="0" w:firstLineChars="0"/>
        <w:outlineLvl w:val="0"/>
        <w:rPr>
          <w:rFonts w:asciiTheme="minorEastAsia" w:hAnsiTheme="minorEastAsia"/>
          <w:szCs w:val="21"/>
        </w:rPr>
      </w:pPr>
      <w:bookmarkStart w:id="844" w:name="_Toc10252"/>
      <w:bookmarkStart w:id="845" w:name="_Toc83628366"/>
      <w:r>
        <w:rPr>
          <w:rFonts w:hint="eastAsia" w:asciiTheme="minorEastAsia" w:hAnsiTheme="minorEastAsia"/>
          <w:szCs w:val="21"/>
        </w:rPr>
        <w:t>1.2认证委托人：</w:t>
      </w:r>
      <w:bookmarkEnd w:id="844"/>
      <w:bookmarkEnd w:id="845"/>
    </w:p>
    <w:p>
      <w:pPr>
        <w:pStyle w:val="33"/>
        <w:snapToGrid w:val="0"/>
        <w:spacing w:line="300" w:lineRule="auto"/>
        <w:ind w:firstLine="0" w:firstLineChars="0"/>
        <w:outlineLvl w:val="0"/>
        <w:rPr>
          <w:rFonts w:asciiTheme="minorEastAsia" w:hAnsiTheme="minorEastAsia"/>
          <w:szCs w:val="21"/>
        </w:rPr>
      </w:pPr>
      <w:bookmarkStart w:id="846" w:name="_Toc17812"/>
      <w:r>
        <w:rPr>
          <w:rFonts w:hint="eastAsia" w:asciiTheme="minorEastAsia" w:hAnsiTheme="minorEastAsia"/>
          <w:szCs w:val="21"/>
        </w:rPr>
        <w:t>1.3单元</w:t>
      </w:r>
      <w:r>
        <w:t>产品名称及型号规格</w:t>
      </w:r>
      <w:r>
        <w:rPr>
          <w:rFonts w:hint="eastAsia"/>
        </w:rPr>
        <w:t>：</w:t>
      </w:r>
      <w:bookmarkEnd w:id="846"/>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2738"/>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38" w:type="dxa"/>
          </w:tcPr>
          <w:p>
            <w:pPr>
              <w:snapToGrid w:val="0"/>
              <w:jc w:val="center"/>
              <w:rPr>
                <w:rFonts w:ascii="宋体" w:hAnsi="宋体"/>
                <w:szCs w:val="21"/>
              </w:rPr>
            </w:pPr>
            <w:r>
              <w:rPr>
                <w:rFonts w:hint="eastAsia" w:ascii="宋体" w:hAnsi="宋体"/>
                <w:szCs w:val="21"/>
              </w:rPr>
              <w:t>产品名称</w:t>
            </w:r>
          </w:p>
        </w:tc>
        <w:tc>
          <w:tcPr>
            <w:tcW w:w="2738" w:type="dxa"/>
          </w:tcPr>
          <w:p>
            <w:pPr>
              <w:snapToGrid w:val="0"/>
              <w:jc w:val="center"/>
              <w:rPr>
                <w:rFonts w:ascii="宋体" w:hAnsi="宋体"/>
                <w:szCs w:val="21"/>
              </w:rPr>
            </w:pPr>
            <w:r>
              <w:rPr>
                <w:rFonts w:ascii="宋体" w:hAnsi="宋体"/>
                <w:szCs w:val="21"/>
              </w:rPr>
              <w:t>认证单元</w:t>
            </w:r>
          </w:p>
        </w:tc>
        <w:tc>
          <w:tcPr>
            <w:tcW w:w="2738" w:type="dxa"/>
          </w:tcPr>
          <w:p>
            <w:pPr>
              <w:snapToGrid w:val="0"/>
              <w:jc w:val="center"/>
              <w:rPr>
                <w:rFonts w:ascii="宋体" w:hAnsi="宋体"/>
                <w:szCs w:val="21"/>
              </w:rPr>
            </w:pPr>
            <w: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38" w:type="dxa"/>
          </w:tcPr>
          <w:p>
            <w:pPr>
              <w:snapToGrid w:val="0"/>
              <w:rPr>
                <w:rFonts w:ascii="宋体" w:hAnsi="宋体"/>
                <w:szCs w:val="21"/>
              </w:rPr>
            </w:pPr>
          </w:p>
        </w:tc>
        <w:tc>
          <w:tcPr>
            <w:tcW w:w="2738" w:type="dxa"/>
          </w:tcPr>
          <w:p>
            <w:pPr>
              <w:snapToGrid w:val="0"/>
              <w:rPr>
                <w:rFonts w:ascii="宋体" w:hAnsi="宋体"/>
                <w:szCs w:val="21"/>
              </w:rPr>
            </w:pPr>
          </w:p>
        </w:tc>
        <w:tc>
          <w:tcPr>
            <w:tcW w:w="2738"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38" w:type="dxa"/>
          </w:tcPr>
          <w:p>
            <w:pPr>
              <w:snapToGrid w:val="0"/>
              <w:rPr>
                <w:rFonts w:ascii="宋体" w:hAnsi="宋体"/>
                <w:szCs w:val="21"/>
              </w:rPr>
            </w:pPr>
          </w:p>
        </w:tc>
        <w:tc>
          <w:tcPr>
            <w:tcW w:w="2738" w:type="dxa"/>
          </w:tcPr>
          <w:p>
            <w:pPr>
              <w:snapToGrid w:val="0"/>
              <w:rPr>
                <w:rFonts w:ascii="宋体" w:hAnsi="宋体"/>
                <w:szCs w:val="21"/>
              </w:rPr>
            </w:pPr>
          </w:p>
        </w:tc>
        <w:tc>
          <w:tcPr>
            <w:tcW w:w="2738" w:type="dxa"/>
          </w:tcPr>
          <w:p>
            <w:pPr>
              <w:snapToGrid w:val="0"/>
              <w:rPr>
                <w:rFonts w:ascii="宋体" w:hAnsi="宋体"/>
                <w:szCs w:val="21"/>
              </w:rPr>
            </w:pPr>
          </w:p>
        </w:tc>
      </w:tr>
    </w:tbl>
    <w:p>
      <w:pPr>
        <w:pStyle w:val="33"/>
        <w:snapToGrid w:val="0"/>
        <w:spacing w:line="300" w:lineRule="auto"/>
        <w:ind w:left="360" w:firstLine="0" w:firstLineChars="0"/>
        <w:outlineLvl w:val="0"/>
        <w:rPr>
          <w:rFonts w:asciiTheme="minorEastAsia" w:hAnsiTheme="minorEastAsia"/>
          <w:szCs w:val="21"/>
        </w:rPr>
      </w:pPr>
    </w:p>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2产品信息</w:t>
      </w:r>
    </w:p>
    <w:p>
      <w:pPr>
        <w:pStyle w:val="33"/>
        <w:snapToGrid w:val="0"/>
        <w:spacing w:line="300" w:lineRule="auto"/>
        <w:ind w:firstLine="0" w:firstLineChars="0"/>
        <w:outlineLvl w:val="0"/>
        <w:rPr>
          <w:rFonts w:asciiTheme="minorEastAsia" w:hAnsiTheme="minorEastAsia"/>
          <w:szCs w:val="21"/>
        </w:rPr>
      </w:pPr>
      <w:bookmarkStart w:id="847" w:name="_Toc1809"/>
      <w:r>
        <w:rPr>
          <w:rFonts w:hint="eastAsia" w:asciiTheme="minorEastAsia" w:hAnsiTheme="minorEastAsia"/>
          <w:szCs w:val="21"/>
        </w:rPr>
        <w:t>2.1窗参数</w:t>
      </w:r>
      <w:bookmarkEnd w:id="847"/>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7"/>
        <w:gridCol w:w="1417"/>
        <w:gridCol w:w="1417"/>
        <w:gridCol w:w="14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napToGrid w:val="0"/>
              <w:jc w:val="center"/>
              <w:rPr>
                <w:rFonts w:ascii="宋体" w:hAnsi="宋体"/>
                <w:szCs w:val="21"/>
              </w:rPr>
            </w:pPr>
            <w:r>
              <w:rPr>
                <w:rFonts w:hint="eastAsia" w:ascii="宋体" w:hAnsi="宋体"/>
                <w:szCs w:val="21"/>
              </w:rPr>
              <w:t>规格型号</w:t>
            </w:r>
          </w:p>
        </w:tc>
        <w:tc>
          <w:tcPr>
            <w:tcW w:w="1661" w:type="dxa"/>
          </w:tcPr>
          <w:p>
            <w:pPr>
              <w:snapToGrid w:val="0"/>
              <w:jc w:val="center"/>
              <w:rPr>
                <w:rFonts w:ascii="宋体" w:hAnsi="宋体"/>
                <w:szCs w:val="21"/>
              </w:rPr>
            </w:pPr>
            <w:r>
              <w:rPr>
                <w:rFonts w:hint="eastAsia" w:ascii="宋体" w:hAnsi="宋体"/>
                <w:szCs w:val="21"/>
              </w:rPr>
              <w:t>开启方式</w:t>
            </w:r>
          </w:p>
        </w:tc>
        <w:tc>
          <w:tcPr>
            <w:tcW w:w="1661" w:type="dxa"/>
          </w:tcPr>
          <w:p>
            <w:pPr>
              <w:snapToGrid w:val="0"/>
              <w:jc w:val="center"/>
              <w:rPr>
                <w:rFonts w:ascii="宋体" w:hAnsi="宋体"/>
                <w:szCs w:val="21"/>
              </w:rPr>
            </w:pPr>
            <w:r>
              <w:rPr>
                <w:rFonts w:hint="eastAsia" w:ascii="宋体" w:hAnsi="宋体"/>
                <w:szCs w:val="21"/>
              </w:rPr>
              <w:t>开启缝隙长度</w:t>
            </w:r>
          </w:p>
        </w:tc>
        <w:tc>
          <w:tcPr>
            <w:tcW w:w="1661" w:type="dxa"/>
          </w:tcPr>
          <w:p>
            <w:pPr>
              <w:snapToGrid w:val="0"/>
              <w:jc w:val="center"/>
              <w:rPr>
                <w:rFonts w:ascii="宋体" w:hAnsi="宋体"/>
                <w:szCs w:val="21"/>
              </w:rPr>
            </w:pPr>
            <w:r>
              <w:rPr>
                <w:rFonts w:hint="eastAsia" w:ascii="宋体" w:hAnsi="宋体"/>
                <w:szCs w:val="21"/>
              </w:rPr>
              <w:t>型材类型</w:t>
            </w:r>
          </w:p>
        </w:tc>
        <w:tc>
          <w:tcPr>
            <w:tcW w:w="1662" w:type="dxa"/>
          </w:tcPr>
          <w:p>
            <w:pPr>
              <w:snapToGrid w:val="0"/>
              <w:jc w:val="center"/>
              <w:rPr>
                <w:rFonts w:ascii="宋体" w:hAnsi="宋体"/>
                <w:szCs w:val="21"/>
              </w:rPr>
            </w:pPr>
            <w:r>
              <w:rPr>
                <w:rFonts w:hint="eastAsia" w:ascii="宋体" w:hAnsi="宋体"/>
                <w:szCs w:val="21"/>
              </w:rPr>
              <w:t>玻璃面积%</w:t>
            </w:r>
          </w:p>
        </w:tc>
        <w:tc>
          <w:tcPr>
            <w:tcW w:w="1662" w:type="dxa"/>
          </w:tcPr>
          <w:p>
            <w:pPr>
              <w:snapToGrid w:val="0"/>
              <w:jc w:val="center"/>
              <w:rPr>
                <w:rFonts w:ascii="宋体" w:hAnsi="宋体"/>
                <w:szCs w:val="21"/>
              </w:rPr>
            </w:pPr>
            <w:r>
              <w:rPr>
                <w:rFonts w:hint="eastAsia" w:ascii="宋体" w:hAnsi="宋体"/>
                <w:szCs w:val="21"/>
              </w:rPr>
              <w:t>玻璃类型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2" w:type="dxa"/>
          </w:tcPr>
          <w:p>
            <w:pPr>
              <w:snapToGrid w:val="0"/>
              <w:rPr>
                <w:rFonts w:ascii="宋体" w:hAnsi="宋体"/>
                <w:szCs w:val="21"/>
              </w:rPr>
            </w:pPr>
          </w:p>
        </w:tc>
        <w:tc>
          <w:tcPr>
            <w:tcW w:w="166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2" w:type="dxa"/>
          </w:tcPr>
          <w:p>
            <w:pPr>
              <w:snapToGrid w:val="0"/>
              <w:rPr>
                <w:rFonts w:ascii="宋体" w:hAnsi="宋体"/>
                <w:szCs w:val="21"/>
              </w:rPr>
            </w:pPr>
          </w:p>
        </w:tc>
        <w:tc>
          <w:tcPr>
            <w:tcW w:w="166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1" w:type="dxa"/>
          </w:tcPr>
          <w:p>
            <w:pPr>
              <w:snapToGrid w:val="0"/>
              <w:rPr>
                <w:rFonts w:ascii="宋体" w:hAnsi="宋体"/>
                <w:szCs w:val="21"/>
              </w:rPr>
            </w:pPr>
          </w:p>
        </w:tc>
        <w:tc>
          <w:tcPr>
            <w:tcW w:w="1662" w:type="dxa"/>
          </w:tcPr>
          <w:p>
            <w:pPr>
              <w:snapToGrid w:val="0"/>
              <w:rPr>
                <w:rFonts w:ascii="宋体" w:hAnsi="宋体"/>
                <w:szCs w:val="21"/>
              </w:rPr>
            </w:pPr>
          </w:p>
        </w:tc>
        <w:tc>
          <w:tcPr>
            <w:tcW w:w="1662" w:type="dxa"/>
          </w:tcPr>
          <w:p>
            <w:pPr>
              <w:snapToGrid w:val="0"/>
              <w:rPr>
                <w:rFonts w:ascii="宋体" w:hAnsi="宋体"/>
                <w:szCs w:val="21"/>
              </w:rPr>
            </w:pPr>
          </w:p>
        </w:tc>
      </w:tr>
    </w:tbl>
    <w:p>
      <w:pPr>
        <w:spacing w:line="288" w:lineRule="auto"/>
        <w:rPr>
          <w:rFonts w:hint="eastAsia" w:ascii="Times New Roman"/>
          <w:sz w:val="24"/>
          <w:szCs w:val="24"/>
        </w:rPr>
      </w:pPr>
      <w:r>
        <w:rPr>
          <w:rFonts w:hint="eastAsia" w:asciiTheme="minorEastAsia" w:hAnsiTheme="minorEastAsia"/>
          <w:szCs w:val="21"/>
          <w:lang w:val="en-US" w:eastAsia="zh-CN"/>
        </w:rPr>
        <w:t>2.2</w:t>
      </w:r>
      <w:r>
        <w:rPr>
          <w:rFonts w:hint="eastAsia" w:asciiTheme="minorEastAsia" w:hAnsiTheme="minorEastAsia"/>
          <w:szCs w:val="21"/>
        </w:rPr>
        <w:t>窗用关键部件/材料清单</w:t>
      </w:r>
      <w:r>
        <w:rPr>
          <w:rFonts w:hint="eastAsia" w:ascii="Times New Roman"/>
          <w:sz w:val="24"/>
          <w:szCs w:val="24"/>
        </w:rPr>
        <w:t xml:space="preserve"> </w:t>
      </w:r>
      <w:bookmarkEnd w:id="2"/>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1"/>
        <w:gridCol w:w="2121"/>
        <w:gridCol w:w="2159"/>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jc w:val="center"/>
              <w:rPr>
                <w:rFonts w:ascii="宋体" w:hAnsi="宋体"/>
                <w:szCs w:val="21"/>
              </w:rPr>
            </w:pPr>
            <w:r>
              <w:rPr>
                <w:rFonts w:hint="eastAsia" w:ascii="宋体" w:hAnsi="宋体"/>
                <w:szCs w:val="21"/>
              </w:rPr>
              <w:t>原材料名称</w:t>
            </w:r>
          </w:p>
        </w:tc>
        <w:tc>
          <w:tcPr>
            <w:tcW w:w="2492" w:type="dxa"/>
          </w:tcPr>
          <w:p>
            <w:pPr>
              <w:snapToGrid w:val="0"/>
              <w:jc w:val="center"/>
              <w:rPr>
                <w:rFonts w:ascii="宋体" w:hAnsi="宋体"/>
                <w:szCs w:val="21"/>
              </w:rPr>
            </w:pPr>
            <w:r>
              <w:rPr>
                <w:rFonts w:hint="eastAsia" w:ascii="宋体" w:hAnsi="宋体"/>
                <w:szCs w:val="21"/>
              </w:rPr>
              <w:t>型号规格</w:t>
            </w:r>
          </w:p>
        </w:tc>
        <w:tc>
          <w:tcPr>
            <w:tcW w:w="2492" w:type="dxa"/>
          </w:tcPr>
          <w:p>
            <w:pPr>
              <w:snapToGrid w:val="0"/>
              <w:jc w:val="center"/>
              <w:rPr>
                <w:rFonts w:ascii="宋体" w:hAnsi="宋体"/>
                <w:szCs w:val="21"/>
              </w:rPr>
            </w:pPr>
            <w:r>
              <w:rPr>
                <w:rFonts w:hint="eastAsia" w:ascii="宋体" w:hAnsi="宋体"/>
                <w:szCs w:val="21"/>
              </w:rPr>
              <w:t>生产厂（供应商）</w:t>
            </w:r>
          </w:p>
        </w:tc>
        <w:tc>
          <w:tcPr>
            <w:tcW w:w="2492" w:type="dxa"/>
          </w:tcPr>
          <w:p>
            <w:pPr>
              <w:snapToGrid w:val="0"/>
              <w:jc w:val="center"/>
              <w:rPr>
                <w:rFonts w:ascii="宋体" w:hAnsi="宋体"/>
                <w:szCs w:val="21"/>
              </w:rPr>
            </w:pPr>
            <w:r>
              <w:rPr>
                <w:rFonts w:hint="eastAsia" w:ascii="宋体" w:hAnsi="宋体"/>
                <w:szCs w:val="21"/>
              </w:rPr>
              <w:t>原材料标准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型材</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玻璃</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密封材料</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五金配件</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连接件与紧固件</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4"/>
          </w:tcPr>
          <w:p>
            <w:pPr>
              <w:snapToGrid w:val="0"/>
              <w:rPr>
                <w:rFonts w:ascii="华文楷体" w:hAnsi="华文楷体" w:eastAsia="华文楷体"/>
                <w:szCs w:val="21"/>
              </w:rPr>
            </w:pPr>
            <w:r>
              <w:rPr>
                <w:rFonts w:hint="eastAsia" w:ascii="华文楷体" w:hAnsi="华文楷体" w:eastAsia="华文楷体"/>
                <w:szCs w:val="21"/>
              </w:rPr>
              <w:t>注1：企业根据产品实际使用的关键材料进行填写</w:t>
            </w:r>
          </w:p>
          <w:p>
            <w:pPr>
              <w:snapToGrid w:val="0"/>
              <w:rPr>
                <w:rFonts w:ascii="华文楷体" w:hAnsi="华文楷体" w:eastAsia="华文楷体"/>
                <w:szCs w:val="21"/>
              </w:rPr>
            </w:pPr>
            <w:r>
              <w:rPr>
                <w:rFonts w:hint="eastAsia" w:ascii="华文楷体" w:hAnsi="华文楷体" w:eastAsia="华文楷体"/>
                <w:szCs w:val="21"/>
              </w:rPr>
              <w:t>注2：建筑用钢化玻璃、夹层玻璃、太阳能光伏夹层玻璃和中空玻璃应提供CCC证书复印件</w:t>
            </w:r>
          </w:p>
        </w:tc>
      </w:tr>
    </w:tbl>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3随附材料</w:t>
      </w:r>
    </w:p>
    <w:p>
      <w:pPr>
        <w:snapToGrid w:val="0"/>
        <w:spacing w:line="300" w:lineRule="auto"/>
        <w:ind w:firstLine="420" w:firstLineChars="200"/>
        <w:rPr>
          <w:rFonts w:ascii="宋体"/>
          <w:bCs/>
          <w:szCs w:val="21"/>
        </w:rPr>
      </w:pPr>
      <w:r>
        <w:rPr>
          <w:rFonts w:hint="eastAsia" w:ascii="宋体"/>
          <w:bCs/>
          <w:szCs w:val="21"/>
        </w:rPr>
        <w:t>如有认证产品相关的检验报告（认证规则表1中相应标准的检验报告和</w:t>
      </w:r>
      <w:r>
        <w:rPr>
          <w:rFonts w:hint="eastAsia" w:ascii="宋体" w:hAnsi="宋体"/>
          <w:szCs w:val="21"/>
        </w:rPr>
        <w:t>窗用关键部件/材料的检验报告</w:t>
      </w:r>
      <w:r>
        <w:rPr>
          <w:rFonts w:hint="eastAsia" w:ascii="宋体"/>
          <w:bCs/>
          <w:szCs w:val="21"/>
        </w:rPr>
        <w:t>），复印附后。</w:t>
      </w:r>
    </w:p>
    <w:p>
      <w:pPr>
        <w:pStyle w:val="33"/>
        <w:snapToGrid w:val="0"/>
        <w:spacing w:before="156" w:beforeLines="50" w:after="156" w:afterLines="50"/>
        <w:ind w:firstLine="0" w:firstLineChars="0"/>
        <w:rPr>
          <w:rFonts w:asciiTheme="minorEastAsia" w:hAnsiTheme="minorEastAsia"/>
          <w:szCs w:val="21"/>
        </w:rPr>
      </w:pPr>
      <w:r>
        <w:rPr>
          <w:rFonts w:hint="eastAsia" w:ascii="宋体"/>
          <w:bCs/>
          <w:szCs w:val="21"/>
        </w:rPr>
        <w:t>3.1随附认证产品（系列）的组装图/安装图/效果图/实物照片。</w:t>
      </w:r>
    </w:p>
    <w:p>
      <w:pPr>
        <w:pStyle w:val="33"/>
        <w:snapToGrid w:val="0"/>
        <w:spacing w:before="156" w:beforeLines="50" w:after="156" w:afterLines="50"/>
        <w:ind w:firstLine="0" w:firstLineChars="0"/>
        <w:rPr>
          <w:bCs/>
          <w:szCs w:val="21"/>
        </w:rPr>
      </w:pPr>
      <w:r>
        <w:rPr>
          <w:rFonts w:hint="eastAsia" w:ascii="宋体"/>
          <w:bCs/>
          <w:szCs w:val="21"/>
        </w:rPr>
        <w:t>3.2检</w:t>
      </w:r>
      <w:r>
        <w:rPr>
          <w:bCs/>
          <w:szCs w:val="21"/>
        </w:rPr>
        <w:t>验报告（</w:t>
      </w:r>
      <w:r>
        <w:rPr>
          <w:rFonts w:hint="eastAsia"/>
          <w:bCs/>
          <w:szCs w:val="21"/>
        </w:rPr>
        <w:t>如有</w:t>
      </w:r>
      <w:r>
        <w:rPr>
          <w:bCs/>
          <w:szCs w:val="21"/>
        </w:rPr>
        <w:t>）</w:t>
      </w:r>
    </w:p>
    <w:p>
      <w:pPr>
        <w:pStyle w:val="33"/>
        <w:snapToGrid w:val="0"/>
        <w:spacing w:before="156" w:beforeLines="50" w:after="156" w:afterLines="50"/>
        <w:ind w:firstLine="0" w:firstLineChars="0"/>
        <w:rPr>
          <w:bCs/>
          <w:szCs w:val="21"/>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spacing w:line="288" w:lineRule="auto"/>
        <w:rPr>
          <w:rFonts w:hint="eastAsia" w:ascii="Times New Roman"/>
          <w:sz w:val="24"/>
          <w:szCs w:val="24"/>
        </w:rPr>
      </w:pPr>
    </w:p>
    <w:p>
      <w:pPr>
        <w:pBdr>
          <w:top w:val="single" w:color="auto" w:sz="4" w:space="1"/>
          <w:left w:val="single" w:color="auto" w:sz="4" w:space="4"/>
          <w:bottom w:val="single" w:color="auto" w:sz="4" w:space="1"/>
          <w:right w:val="single" w:color="auto" w:sz="4" w:space="4"/>
        </w:pBdr>
        <w:snapToGrid w:val="0"/>
        <w:rPr>
          <w:rFonts w:asciiTheme="minorEastAsia" w:hAnsiTheme="minorEastAsia"/>
          <w:szCs w:val="18"/>
        </w:rPr>
      </w:pPr>
      <w:r>
        <w:rPr>
          <w:rFonts w:hint="eastAsia" w:asciiTheme="minorEastAsia" w:hAnsiTheme="minorEastAsia"/>
          <w:szCs w:val="18"/>
        </w:rPr>
        <w:t>声明：</w:t>
      </w: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r>
        <w:rPr>
          <w:rFonts w:hint="eastAsia" w:asciiTheme="minorEastAsia" w:hAnsiTheme="minorEastAsia"/>
          <w:szCs w:val="18"/>
        </w:rPr>
        <w:t>本组织保证本产品描述中的产品参数及关键原材料等信息与实际生产的认证产品保持一致，确保认证产品持续符合认证要求。获证后，如果影响产品标准符合性的参数及关键材料发生变化，本组织将向方圆提出认证变更，经方圆确认符合认证要求后方可实施变更。</w:t>
      </w: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42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5250" w:firstLineChars="2500"/>
        <w:rPr>
          <w:rFonts w:asciiTheme="minorEastAsia" w:hAnsiTheme="minorEastAsia"/>
          <w:szCs w:val="18"/>
        </w:rPr>
      </w:pPr>
      <w:r>
        <w:rPr>
          <w:rFonts w:hint="eastAsia" w:asciiTheme="minorEastAsia" w:hAnsiTheme="minorEastAsia"/>
          <w:szCs w:val="18"/>
        </w:rPr>
        <w:t>认证委托人：</w:t>
      </w:r>
    </w:p>
    <w:p>
      <w:pPr>
        <w:pBdr>
          <w:top w:val="single" w:color="auto" w:sz="4" w:space="1"/>
          <w:left w:val="single" w:color="auto" w:sz="4" w:space="4"/>
          <w:bottom w:val="single" w:color="auto" w:sz="4" w:space="1"/>
          <w:right w:val="single" w:color="auto" w:sz="4" w:space="4"/>
        </w:pBdr>
        <w:snapToGrid w:val="0"/>
        <w:rPr>
          <w:rFonts w:asciiTheme="minorEastAsia" w:hAnsiTheme="minorEastAsia"/>
          <w:szCs w:val="18"/>
        </w:rPr>
      </w:pPr>
    </w:p>
    <w:p>
      <w:pPr>
        <w:pBdr>
          <w:top w:val="single" w:color="auto" w:sz="4" w:space="1"/>
          <w:left w:val="single" w:color="auto" w:sz="4" w:space="4"/>
          <w:bottom w:val="single" w:color="auto" w:sz="4" w:space="1"/>
          <w:right w:val="single" w:color="auto" w:sz="4" w:space="4"/>
        </w:pBdr>
        <w:snapToGrid w:val="0"/>
        <w:ind w:firstLine="5250" w:firstLineChars="2500"/>
        <w:rPr>
          <w:rFonts w:asciiTheme="minorEastAsia" w:hAnsiTheme="minorEastAsia"/>
          <w:szCs w:val="18"/>
        </w:rPr>
      </w:pPr>
      <w:r>
        <w:rPr>
          <w:rFonts w:hint="eastAsia" w:asciiTheme="minorEastAsia" w:hAnsiTheme="minorEastAsia"/>
          <w:szCs w:val="18"/>
        </w:rPr>
        <w:t>日期：         （公章）</w:t>
      </w:r>
    </w:p>
    <w:p>
      <w:pPr>
        <w:pBdr>
          <w:top w:val="single" w:color="auto" w:sz="4" w:space="1"/>
          <w:left w:val="single" w:color="auto" w:sz="4" w:space="4"/>
          <w:bottom w:val="single" w:color="auto" w:sz="4" w:space="1"/>
          <w:right w:val="single" w:color="auto" w:sz="4" w:space="4"/>
        </w:pBdr>
        <w:snapToGrid w:val="0"/>
        <w:rPr>
          <w:rFonts w:asciiTheme="minorEastAsia" w:hAnsiTheme="minorEastAsia"/>
          <w:sz w:val="18"/>
          <w:szCs w:val="18"/>
        </w:rPr>
      </w:pPr>
    </w:p>
    <w:p>
      <w:pPr>
        <w:spacing w:line="288" w:lineRule="auto"/>
        <w:rPr>
          <w:rFonts w:hint="eastAsia" w:ascii="Times New Roman"/>
          <w:sz w:val="24"/>
          <w:szCs w:val="24"/>
        </w:rPr>
      </w:pPr>
    </w:p>
    <w:p>
      <w:pPr>
        <w:snapToGrid w:val="0"/>
        <w:rPr>
          <w:rFonts w:asciiTheme="minorEastAsia" w:hAnsiTheme="minorEastAsia"/>
          <w:szCs w:val="21"/>
        </w:rPr>
      </w:pPr>
      <w:r>
        <w:rPr>
          <w:rFonts w:hint="eastAsia" w:asciiTheme="minorEastAsia" w:hAnsiTheme="minorEastAsia"/>
          <w:szCs w:val="21"/>
        </w:rPr>
        <w:t>注：一份产品描述表只填一个认证单元产品信息。</w:t>
      </w:r>
    </w:p>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1基本信息</w:t>
      </w:r>
      <w:bookmarkStart w:id="848" w:name="_Toc83628367"/>
    </w:p>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1.1申请编号/合同编号：</w:t>
      </w:r>
      <w:bookmarkEnd w:id="848"/>
    </w:p>
    <w:p>
      <w:pPr>
        <w:pStyle w:val="33"/>
        <w:snapToGrid w:val="0"/>
        <w:spacing w:line="300" w:lineRule="auto"/>
        <w:ind w:firstLine="0" w:firstLineChars="0"/>
        <w:outlineLvl w:val="0"/>
        <w:rPr>
          <w:rFonts w:hint="eastAsia" w:asciiTheme="minorEastAsia" w:hAnsiTheme="minorEastAsia"/>
          <w:szCs w:val="21"/>
        </w:rPr>
      </w:pPr>
      <w:bookmarkStart w:id="849" w:name="_Toc17348"/>
      <w:bookmarkStart w:id="850" w:name="_Toc83628368"/>
      <w:r>
        <w:rPr>
          <w:rFonts w:hint="eastAsia" w:asciiTheme="minorEastAsia" w:hAnsiTheme="minorEastAsia"/>
          <w:szCs w:val="21"/>
        </w:rPr>
        <w:t>1.2认证委托人：</w:t>
      </w:r>
      <w:bookmarkEnd w:id="849"/>
      <w:bookmarkEnd w:id="850"/>
    </w:p>
    <w:p>
      <w:pPr>
        <w:pStyle w:val="33"/>
        <w:snapToGrid w:val="0"/>
        <w:spacing w:line="300" w:lineRule="auto"/>
        <w:ind w:firstLine="0" w:firstLineChars="0"/>
        <w:outlineLvl w:val="0"/>
        <w:rPr>
          <w:rFonts w:hint="eastAsia"/>
        </w:rPr>
      </w:pPr>
      <w:bookmarkStart w:id="851" w:name="_Toc24152"/>
      <w:r>
        <w:rPr>
          <w:rFonts w:hint="eastAsia" w:asciiTheme="minorEastAsia" w:hAnsiTheme="minorEastAsia"/>
          <w:szCs w:val="21"/>
        </w:rPr>
        <w:t>1.3单</w:t>
      </w:r>
      <w:r>
        <w:t>元产品名称及型号规格</w:t>
      </w:r>
      <w:r>
        <w:rPr>
          <w:rFonts w:hint="eastAsia"/>
        </w:rPr>
        <w:t>：</w:t>
      </w:r>
      <w:bookmarkEnd w:id="851"/>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061" w:type="dxa"/>
          </w:tcPr>
          <w:p>
            <w:pPr>
              <w:snapToGrid w:val="0"/>
              <w:jc w:val="center"/>
              <w:rPr>
                <w:rFonts w:ascii="宋体" w:hAnsi="宋体"/>
                <w:szCs w:val="21"/>
              </w:rPr>
            </w:pPr>
            <w:r>
              <w:rPr>
                <w:rFonts w:hint="eastAsia" w:ascii="宋体" w:hAnsi="宋体"/>
                <w:szCs w:val="21"/>
              </w:rPr>
              <w:t>产品名称</w:t>
            </w:r>
          </w:p>
        </w:tc>
        <w:tc>
          <w:tcPr>
            <w:tcW w:w="3061" w:type="dxa"/>
          </w:tcPr>
          <w:p>
            <w:pPr>
              <w:snapToGrid w:val="0"/>
              <w:jc w:val="center"/>
              <w:rPr>
                <w:rFonts w:ascii="宋体" w:hAnsi="宋体"/>
                <w:szCs w:val="21"/>
              </w:rPr>
            </w:pPr>
            <w:r>
              <w:rPr>
                <w:rFonts w:ascii="宋体" w:hAnsi="宋体"/>
                <w:szCs w:val="21"/>
              </w:rPr>
              <w:t>认证单元</w:t>
            </w:r>
          </w:p>
        </w:tc>
        <w:tc>
          <w:tcPr>
            <w:tcW w:w="3061" w:type="dxa"/>
          </w:tcPr>
          <w:p>
            <w:pPr>
              <w:snapToGrid w:val="0"/>
              <w:jc w:val="center"/>
              <w:rPr>
                <w:rFonts w:ascii="宋体" w:hAnsi="宋体"/>
                <w:szCs w:val="21"/>
              </w:rPr>
            </w:pPr>
            <w: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061" w:type="dxa"/>
          </w:tcPr>
          <w:p>
            <w:pPr>
              <w:snapToGrid w:val="0"/>
              <w:rPr>
                <w:rFonts w:ascii="宋体" w:hAnsi="宋体"/>
                <w:szCs w:val="21"/>
              </w:rPr>
            </w:pPr>
          </w:p>
        </w:tc>
        <w:tc>
          <w:tcPr>
            <w:tcW w:w="3061" w:type="dxa"/>
          </w:tcPr>
          <w:p>
            <w:pPr>
              <w:snapToGrid w:val="0"/>
              <w:rPr>
                <w:rFonts w:ascii="宋体" w:hAnsi="宋体"/>
                <w:szCs w:val="21"/>
              </w:rPr>
            </w:pPr>
          </w:p>
        </w:tc>
        <w:tc>
          <w:tcPr>
            <w:tcW w:w="3061"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061" w:type="dxa"/>
          </w:tcPr>
          <w:p>
            <w:pPr>
              <w:snapToGrid w:val="0"/>
              <w:rPr>
                <w:rFonts w:ascii="宋体" w:hAnsi="宋体"/>
                <w:szCs w:val="21"/>
              </w:rPr>
            </w:pPr>
          </w:p>
        </w:tc>
        <w:tc>
          <w:tcPr>
            <w:tcW w:w="3061" w:type="dxa"/>
          </w:tcPr>
          <w:p>
            <w:pPr>
              <w:snapToGrid w:val="0"/>
              <w:rPr>
                <w:rFonts w:ascii="宋体" w:hAnsi="宋体"/>
                <w:szCs w:val="21"/>
              </w:rPr>
            </w:pPr>
          </w:p>
        </w:tc>
        <w:tc>
          <w:tcPr>
            <w:tcW w:w="3061" w:type="dxa"/>
          </w:tcPr>
          <w:p>
            <w:pPr>
              <w:snapToGrid w:val="0"/>
              <w:rPr>
                <w:rFonts w:ascii="宋体" w:hAnsi="宋体"/>
                <w:szCs w:val="21"/>
              </w:rPr>
            </w:pPr>
          </w:p>
        </w:tc>
      </w:tr>
    </w:tbl>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2产品信息</w:t>
      </w:r>
    </w:p>
    <w:p>
      <w:pPr>
        <w:pStyle w:val="33"/>
        <w:snapToGrid w:val="0"/>
        <w:spacing w:line="300" w:lineRule="auto"/>
        <w:ind w:firstLine="0" w:firstLineChars="0"/>
        <w:outlineLvl w:val="0"/>
        <w:rPr>
          <w:rFonts w:asciiTheme="minorEastAsia" w:hAnsiTheme="minorEastAsia"/>
          <w:szCs w:val="21"/>
        </w:rPr>
      </w:pPr>
      <w:bookmarkStart w:id="852" w:name="_Toc18503"/>
      <w:r>
        <w:rPr>
          <w:rFonts w:hint="eastAsia" w:asciiTheme="minorEastAsia" w:hAnsiTheme="minorEastAsia"/>
          <w:szCs w:val="21"/>
        </w:rPr>
        <w:t>2.1门参数</w:t>
      </w:r>
      <w:bookmarkEnd w:id="852"/>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994"/>
        <w:gridCol w:w="1322"/>
        <w:gridCol w:w="1097"/>
        <w:gridCol w:w="1120"/>
        <w:gridCol w:w="985"/>
        <w:gridCol w:w="985"/>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napToGrid w:val="0"/>
              <w:jc w:val="center"/>
              <w:rPr>
                <w:rFonts w:ascii="宋体" w:hAnsi="宋体"/>
                <w:szCs w:val="21"/>
              </w:rPr>
            </w:pPr>
            <w:r>
              <w:rPr>
                <w:rFonts w:hint="eastAsia" w:ascii="宋体" w:hAnsi="宋体"/>
                <w:szCs w:val="21"/>
              </w:rPr>
              <w:t>规格型号</w:t>
            </w:r>
          </w:p>
        </w:tc>
        <w:tc>
          <w:tcPr>
            <w:tcW w:w="1145" w:type="dxa"/>
          </w:tcPr>
          <w:p>
            <w:pPr>
              <w:snapToGrid w:val="0"/>
              <w:jc w:val="center"/>
              <w:rPr>
                <w:rFonts w:ascii="宋体" w:hAnsi="宋体"/>
                <w:szCs w:val="21"/>
              </w:rPr>
            </w:pPr>
            <w:r>
              <w:rPr>
                <w:rFonts w:hint="eastAsia" w:ascii="宋体" w:hAnsi="宋体"/>
                <w:szCs w:val="21"/>
              </w:rPr>
              <w:t>开启方式</w:t>
            </w:r>
          </w:p>
        </w:tc>
        <w:tc>
          <w:tcPr>
            <w:tcW w:w="1560" w:type="dxa"/>
          </w:tcPr>
          <w:p>
            <w:pPr>
              <w:snapToGrid w:val="0"/>
              <w:jc w:val="center"/>
              <w:rPr>
                <w:rFonts w:ascii="宋体" w:hAnsi="宋体"/>
                <w:szCs w:val="21"/>
              </w:rPr>
            </w:pPr>
            <w:r>
              <w:rPr>
                <w:rFonts w:hint="eastAsia" w:ascii="宋体" w:hAnsi="宋体"/>
                <w:szCs w:val="21"/>
              </w:rPr>
              <w:t>开启缝隙长度</w:t>
            </w:r>
          </w:p>
        </w:tc>
        <w:tc>
          <w:tcPr>
            <w:tcW w:w="1275" w:type="dxa"/>
          </w:tcPr>
          <w:p>
            <w:pPr>
              <w:snapToGrid w:val="0"/>
              <w:jc w:val="center"/>
              <w:rPr>
                <w:rFonts w:ascii="宋体" w:hAnsi="宋体"/>
                <w:szCs w:val="21"/>
              </w:rPr>
            </w:pPr>
            <w:r>
              <w:rPr>
                <w:rFonts w:hint="eastAsia" w:ascii="宋体" w:hAnsi="宋体"/>
                <w:szCs w:val="21"/>
              </w:rPr>
              <w:t>龙骨/型材</w:t>
            </w:r>
          </w:p>
        </w:tc>
        <w:tc>
          <w:tcPr>
            <w:tcW w:w="1276" w:type="dxa"/>
          </w:tcPr>
          <w:p>
            <w:pPr>
              <w:snapToGrid w:val="0"/>
              <w:jc w:val="center"/>
              <w:rPr>
                <w:rFonts w:ascii="宋体" w:hAnsi="宋体"/>
                <w:szCs w:val="21"/>
              </w:rPr>
            </w:pPr>
            <w:r>
              <w:rPr>
                <w:rFonts w:hint="eastAsia" w:ascii="宋体" w:hAnsi="宋体"/>
                <w:szCs w:val="21"/>
              </w:rPr>
              <w:t>玻璃面积%</w:t>
            </w:r>
          </w:p>
        </w:tc>
        <w:tc>
          <w:tcPr>
            <w:tcW w:w="1134" w:type="dxa"/>
          </w:tcPr>
          <w:p>
            <w:pPr>
              <w:snapToGrid w:val="0"/>
              <w:jc w:val="center"/>
              <w:rPr>
                <w:rFonts w:ascii="宋体" w:hAnsi="宋体"/>
                <w:szCs w:val="21"/>
              </w:rPr>
            </w:pPr>
            <w:r>
              <w:rPr>
                <w:rFonts w:hint="eastAsia" w:ascii="宋体" w:hAnsi="宋体"/>
                <w:szCs w:val="21"/>
              </w:rPr>
              <w:t>玻璃</w:t>
            </w:r>
          </w:p>
        </w:tc>
        <w:tc>
          <w:tcPr>
            <w:tcW w:w="1134" w:type="dxa"/>
          </w:tcPr>
          <w:p>
            <w:pPr>
              <w:snapToGrid w:val="0"/>
              <w:jc w:val="center"/>
              <w:rPr>
                <w:rFonts w:ascii="宋体" w:hAnsi="宋体"/>
                <w:szCs w:val="21"/>
              </w:rPr>
            </w:pPr>
            <w:r>
              <w:rPr>
                <w:rFonts w:hint="eastAsia" w:ascii="宋体" w:hAnsi="宋体"/>
                <w:szCs w:val="21"/>
              </w:rPr>
              <w:t>填充材料</w:t>
            </w:r>
          </w:p>
        </w:tc>
        <w:tc>
          <w:tcPr>
            <w:tcW w:w="1099" w:type="dxa"/>
          </w:tcPr>
          <w:p>
            <w:pPr>
              <w:snapToGrid w:val="0"/>
              <w:jc w:val="center"/>
              <w:rPr>
                <w:rFonts w:ascii="宋体" w:hAnsi="宋体"/>
                <w:szCs w:val="21"/>
              </w:rPr>
            </w:pPr>
            <w:r>
              <w:rPr>
                <w:rFonts w:hint="eastAsia" w:ascii="宋体" w:hAnsi="宋体"/>
                <w:szCs w:val="21"/>
              </w:rPr>
              <w:t>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napToGrid w:val="0"/>
              <w:rPr>
                <w:rFonts w:ascii="宋体" w:hAnsi="宋体"/>
                <w:szCs w:val="21"/>
              </w:rPr>
            </w:pPr>
          </w:p>
        </w:tc>
        <w:tc>
          <w:tcPr>
            <w:tcW w:w="1145" w:type="dxa"/>
          </w:tcPr>
          <w:p>
            <w:pPr>
              <w:snapToGrid w:val="0"/>
              <w:rPr>
                <w:rFonts w:ascii="宋体" w:hAnsi="宋体"/>
                <w:szCs w:val="21"/>
              </w:rPr>
            </w:pPr>
          </w:p>
        </w:tc>
        <w:tc>
          <w:tcPr>
            <w:tcW w:w="1560" w:type="dxa"/>
          </w:tcPr>
          <w:p>
            <w:pPr>
              <w:snapToGrid w:val="0"/>
              <w:rPr>
                <w:rFonts w:ascii="宋体" w:hAnsi="宋体"/>
                <w:szCs w:val="21"/>
              </w:rPr>
            </w:pPr>
          </w:p>
        </w:tc>
        <w:tc>
          <w:tcPr>
            <w:tcW w:w="1275" w:type="dxa"/>
          </w:tcPr>
          <w:p>
            <w:pPr>
              <w:snapToGrid w:val="0"/>
              <w:rPr>
                <w:rFonts w:ascii="宋体" w:hAnsi="宋体"/>
                <w:szCs w:val="21"/>
              </w:rPr>
            </w:pPr>
          </w:p>
        </w:tc>
        <w:tc>
          <w:tcPr>
            <w:tcW w:w="1276" w:type="dxa"/>
          </w:tcPr>
          <w:p>
            <w:pPr>
              <w:snapToGrid w:val="0"/>
              <w:rPr>
                <w:rFonts w:ascii="宋体" w:hAnsi="宋体"/>
                <w:szCs w:val="21"/>
              </w:rPr>
            </w:pPr>
          </w:p>
        </w:tc>
        <w:tc>
          <w:tcPr>
            <w:tcW w:w="1134" w:type="dxa"/>
          </w:tcPr>
          <w:p>
            <w:pPr>
              <w:snapToGrid w:val="0"/>
              <w:rPr>
                <w:rFonts w:ascii="宋体" w:hAnsi="宋体"/>
                <w:szCs w:val="21"/>
              </w:rPr>
            </w:pPr>
          </w:p>
        </w:tc>
        <w:tc>
          <w:tcPr>
            <w:tcW w:w="1134" w:type="dxa"/>
          </w:tcPr>
          <w:p>
            <w:pPr>
              <w:snapToGrid w:val="0"/>
              <w:rPr>
                <w:rFonts w:ascii="宋体" w:hAnsi="宋体"/>
                <w:szCs w:val="21"/>
              </w:rPr>
            </w:pPr>
          </w:p>
        </w:tc>
        <w:tc>
          <w:tcPr>
            <w:tcW w:w="1099"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napToGrid w:val="0"/>
              <w:rPr>
                <w:rFonts w:ascii="宋体" w:hAnsi="宋体"/>
                <w:szCs w:val="21"/>
              </w:rPr>
            </w:pPr>
          </w:p>
        </w:tc>
        <w:tc>
          <w:tcPr>
            <w:tcW w:w="1145" w:type="dxa"/>
          </w:tcPr>
          <w:p>
            <w:pPr>
              <w:snapToGrid w:val="0"/>
              <w:rPr>
                <w:rFonts w:ascii="宋体" w:hAnsi="宋体"/>
                <w:szCs w:val="21"/>
              </w:rPr>
            </w:pPr>
          </w:p>
        </w:tc>
        <w:tc>
          <w:tcPr>
            <w:tcW w:w="1560" w:type="dxa"/>
          </w:tcPr>
          <w:p>
            <w:pPr>
              <w:snapToGrid w:val="0"/>
              <w:rPr>
                <w:rFonts w:ascii="宋体" w:hAnsi="宋体"/>
                <w:szCs w:val="21"/>
              </w:rPr>
            </w:pPr>
          </w:p>
        </w:tc>
        <w:tc>
          <w:tcPr>
            <w:tcW w:w="1275" w:type="dxa"/>
          </w:tcPr>
          <w:p>
            <w:pPr>
              <w:snapToGrid w:val="0"/>
              <w:rPr>
                <w:rFonts w:ascii="宋体" w:hAnsi="宋体"/>
                <w:szCs w:val="21"/>
              </w:rPr>
            </w:pPr>
          </w:p>
        </w:tc>
        <w:tc>
          <w:tcPr>
            <w:tcW w:w="1276" w:type="dxa"/>
          </w:tcPr>
          <w:p>
            <w:pPr>
              <w:snapToGrid w:val="0"/>
              <w:rPr>
                <w:rFonts w:ascii="宋体" w:hAnsi="宋体"/>
                <w:szCs w:val="21"/>
              </w:rPr>
            </w:pPr>
          </w:p>
        </w:tc>
        <w:tc>
          <w:tcPr>
            <w:tcW w:w="1134" w:type="dxa"/>
          </w:tcPr>
          <w:p>
            <w:pPr>
              <w:snapToGrid w:val="0"/>
              <w:rPr>
                <w:rFonts w:ascii="宋体" w:hAnsi="宋体"/>
                <w:szCs w:val="21"/>
              </w:rPr>
            </w:pPr>
          </w:p>
        </w:tc>
        <w:tc>
          <w:tcPr>
            <w:tcW w:w="1134" w:type="dxa"/>
          </w:tcPr>
          <w:p>
            <w:pPr>
              <w:snapToGrid w:val="0"/>
              <w:rPr>
                <w:rFonts w:ascii="宋体" w:hAnsi="宋体"/>
                <w:szCs w:val="21"/>
              </w:rPr>
            </w:pPr>
          </w:p>
        </w:tc>
        <w:tc>
          <w:tcPr>
            <w:tcW w:w="1099"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1" w:type="dxa"/>
          </w:tcPr>
          <w:p>
            <w:pPr>
              <w:snapToGrid w:val="0"/>
              <w:rPr>
                <w:rFonts w:ascii="宋体" w:hAnsi="宋体"/>
                <w:szCs w:val="21"/>
              </w:rPr>
            </w:pPr>
          </w:p>
        </w:tc>
        <w:tc>
          <w:tcPr>
            <w:tcW w:w="1145" w:type="dxa"/>
          </w:tcPr>
          <w:p>
            <w:pPr>
              <w:snapToGrid w:val="0"/>
              <w:rPr>
                <w:rFonts w:ascii="宋体" w:hAnsi="宋体"/>
                <w:szCs w:val="21"/>
              </w:rPr>
            </w:pPr>
          </w:p>
        </w:tc>
        <w:tc>
          <w:tcPr>
            <w:tcW w:w="1560" w:type="dxa"/>
          </w:tcPr>
          <w:p>
            <w:pPr>
              <w:snapToGrid w:val="0"/>
              <w:rPr>
                <w:rFonts w:ascii="宋体" w:hAnsi="宋体"/>
                <w:szCs w:val="21"/>
              </w:rPr>
            </w:pPr>
          </w:p>
        </w:tc>
        <w:tc>
          <w:tcPr>
            <w:tcW w:w="1275" w:type="dxa"/>
          </w:tcPr>
          <w:p>
            <w:pPr>
              <w:snapToGrid w:val="0"/>
              <w:rPr>
                <w:rFonts w:ascii="宋体" w:hAnsi="宋体"/>
                <w:szCs w:val="21"/>
              </w:rPr>
            </w:pPr>
          </w:p>
        </w:tc>
        <w:tc>
          <w:tcPr>
            <w:tcW w:w="1276" w:type="dxa"/>
          </w:tcPr>
          <w:p>
            <w:pPr>
              <w:snapToGrid w:val="0"/>
              <w:rPr>
                <w:rFonts w:ascii="宋体" w:hAnsi="宋体"/>
                <w:szCs w:val="21"/>
              </w:rPr>
            </w:pPr>
          </w:p>
        </w:tc>
        <w:tc>
          <w:tcPr>
            <w:tcW w:w="1134" w:type="dxa"/>
          </w:tcPr>
          <w:p>
            <w:pPr>
              <w:snapToGrid w:val="0"/>
              <w:rPr>
                <w:rFonts w:ascii="宋体" w:hAnsi="宋体"/>
                <w:szCs w:val="21"/>
              </w:rPr>
            </w:pPr>
          </w:p>
        </w:tc>
        <w:tc>
          <w:tcPr>
            <w:tcW w:w="1134" w:type="dxa"/>
          </w:tcPr>
          <w:p>
            <w:pPr>
              <w:snapToGrid w:val="0"/>
              <w:rPr>
                <w:rFonts w:ascii="宋体" w:hAnsi="宋体"/>
                <w:szCs w:val="21"/>
              </w:rPr>
            </w:pPr>
          </w:p>
        </w:tc>
        <w:tc>
          <w:tcPr>
            <w:tcW w:w="1099" w:type="dxa"/>
          </w:tcPr>
          <w:p>
            <w:pPr>
              <w:snapToGrid w:val="0"/>
              <w:rPr>
                <w:rFonts w:ascii="宋体" w:hAnsi="宋体"/>
                <w:szCs w:val="21"/>
              </w:rPr>
            </w:pPr>
          </w:p>
        </w:tc>
      </w:tr>
    </w:tbl>
    <w:p>
      <w:pPr>
        <w:snapToGrid w:val="0"/>
        <w:spacing w:line="300" w:lineRule="auto"/>
        <w:rPr>
          <w:rFonts w:ascii="宋体" w:hAnsi="宋体"/>
          <w:szCs w:val="21"/>
        </w:rPr>
      </w:pPr>
      <w:r>
        <w:rPr>
          <w:rFonts w:hint="eastAsia" w:ascii="宋体" w:hAnsi="宋体"/>
          <w:szCs w:val="21"/>
        </w:rPr>
        <w:t>2.2门用关键部件/材料清单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2111"/>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jc w:val="center"/>
              <w:rPr>
                <w:rFonts w:ascii="宋体" w:hAnsi="宋体"/>
                <w:szCs w:val="21"/>
              </w:rPr>
            </w:pPr>
            <w:r>
              <w:rPr>
                <w:rFonts w:hint="eastAsia" w:ascii="宋体" w:hAnsi="宋体"/>
                <w:szCs w:val="21"/>
              </w:rPr>
              <w:t>原材料名称</w:t>
            </w:r>
          </w:p>
        </w:tc>
        <w:tc>
          <w:tcPr>
            <w:tcW w:w="2492" w:type="dxa"/>
          </w:tcPr>
          <w:p>
            <w:pPr>
              <w:snapToGrid w:val="0"/>
              <w:jc w:val="center"/>
              <w:rPr>
                <w:rFonts w:ascii="宋体" w:hAnsi="宋体"/>
                <w:szCs w:val="21"/>
              </w:rPr>
            </w:pPr>
            <w:r>
              <w:rPr>
                <w:rFonts w:hint="eastAsia" w:ascii="宋体" w:hAnsi="宋体"/>
                <w:szCs w:val="21"/>
              </w:rPr>
              <w:t>规格/型号</w:t>
            </w:r>
          </w:p>
        </w:tc>
        <w:tc>
          <w:tcPr>
            <w:tcW w:w="2492" w:type="dxa"/>
          </w:tcPr>
          <w:p>
            <w:pPr>
              <w:snapToGrid w:val="0"/>
              <w:jc w:val="center"/>
              <w:rPr>
                <w:rFonts w:ascii="宋体" w:hAnsi="宋体"/>
                <w:szCs w:val="21"/>
              </w:rPr>
            </w:pPr>
            <w:r>
              <w:rPr>
                <w:rFonts w:hint="eastAsia" w:ascii="宋体" w:hAnsi="宋体"/>
                <w:szCs w:val="21"/>
              </w:rPr>
              <w:t>供应商（生产企业）</w:t>
            </w:r>
          </w:p>
        </w:tc>
        <w:tc>
          <w:tcPr>
            <w:tcW w:w="2492" w:type="dxa"/>
          </w:tcPr>
          <w:p>
            <w:pPr>
              <w:snapToGrid w:val="0"/>
              <w:jc w:val="center"/>
              <w:rPr>
                <w:rFonts w:ascii="宋体" w:hAnsi="宋体"/>
                <w:szCs w:val="21"/>
              </w:rPr>
            </w:pPr>
            <w:r>
              <w:rPr>
                <w:rFonts w:hint="eastAsia" w:ascii="宋体" w:hAnsi="宋体"/>
                <w:szCs w:val="21"/>
              </w:rPr>
              <w:t>原材料标准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型材</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玻璃</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r>
              <w:rPr>
                <w:rFonts w:hint="eastAsia" w:ascii="宋体" w:hAnsi="宋体"/>
                <w:szCs w:val="21"/>
              </w:rPr>
              <w:t>CCC证书号：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密封材料</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五金配件</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r>
              <w:rPr>
                <w:rFonts w:hint="eastAsia" w:ascii="宋体" w:hAnsi="宋体"/>
                <w:szCs w:val="21"/>
              </w:rPr>
              <w:t>连接件与紧固件</w:t>
            </w: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c>
          <w:tcPr>
            <w:tcW w:w="2492"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4"/>
          </w:tcPr>
          <w:p>
            <w:pPr>
              <w:snapToGrid w:val="0"/>
              <w:rPr>
                <w:rFonts w:ascii="华文楷体" w:hAnsi="华文楷体" w:eastAsia="华文楷体"/>
                <w:szCs w:val="21"/>
              </w:rPr>
            </w:pPr>
            <w:r>
              <w:rPr>
                <w:rFonts w:hint="eastAsia" w:ascii="华文楷体" w:hAnsi="华文楷体" w:eastAsia="华文楷体"/>
                <w:szCs w:val="21"/>
              </w:rPr>
              <w:t>注1：企业根据产品实际使用的关键材料进行填写</w:t>
            </w:r>
          </w:p>
          <w:p>
            <w:pPr>
              <w:snapToGrid w:val="0"/>
              <w:rPr>
                <w:rFonts w:ascii="华文楷体" w:hAnsi="华文楷体" w:eastAsia="华文楷体"/>
                <w:szCs w:val="21"/>
              </w:rPr>
            </w:pPr>
            <w:r>
              <w:rPr>
                <w:rFonts w:hint="eastAsia" w:ascii="华文楷体" w:hAnsi="华文楷体" w:eastAsia="华文楷体"/>
                <w:szCs w:val="21"/>
              </w:rPr>
              <w:t>注2：建筑用钢化玻璃、夹层玻璃、太阳能光伏夹层玻璃和中空玻璃应提供CCC证书复印件</w:t>
            </w:r>
          </w:p>
        </w:tc>
      </w:tr>
    </w:tbl>
    <w:p>
      <w:pPr>
        <w:pStyle w:val="33"/>
        <w:snapToGrid w:val="0"/>
        <w:spacing w:before="156" w:beforeLines="50" w:after="156" w:afterLines="50"/>
        <w:ind w:firstLine="0" w:firstLineChars="0"/>
        <w:rPr>
          <w:rFonts w:asciiTheme="minorEastAsia" w:hAnsiTheme="minorEastAsia"/>
          <w:szCs w:val="21"/>
        </w:rPr>
      </w:pPr>
      <w:r>
        <w:rPr>
          <w:rFonts w:hint="eastAsia" w:asciiTheme="minorEastAsia" w:hAnsiTheme="minorEastAsia"/>
          <w:szCs w:val="21"/>
        </w:rPr>
        <w:t>3随附材料</w:t>
      </w:r>
    </w:p>
    <w:p>
      <w:pPr>
        <w:snapToGrid w:val="0"/>
        <w:spacing w:line="300" w:lineRule="auto"/>
        <w:ind w:firstLine="420" w:firstLineChars="200"/>
        <w:rPr>
          <w:rFonts w:ascii="宋体"/>
          <w:bCs/>
          <w:szCs w:val="21"/>
        </w:rPr>
      </w:pPr>
      <w:r>
        <w:rPr>
          <w:rFonts w:hint="eastAsia" w:ascii="宋体"/>
          <w:bCs/>
          <w:szCs w:val="21"/>
        </w:rPr>
        <w:t>如有认证产品相关的检验报告（认证规则表1中相应标准的检验报告和</w:t>
      </w:r>
      <w:r>
        <w:rPr>
          <w:rFonts w:hint="eastAsia" w:ascii="宋体" w:hAnsi="宋体"/>
          <w:szCs w:val="21"/>
        </w:rPr>
        <w:t>门用关键部件/材料的检验报告</w:t>
      </w:r>
      <w:r>
        <w:rPr>
          <w:rFonts w:hint="eastAsia" w:ascii="宋体"/>
          <w:bCs/>
          <w:szCs w:val="21"/>
        </w:rPr>
        <w:t>），复印附后。</w:t>
      </w:r>
    </w:p>
    <w:p>
      <w:pPr>
        <w:pStyle w:val="33"/>
        <w:snapToGrid w:val="0"/>
        <w:spacing w:before="156" w:beforeLines="50" w:after="156" w:afterLines="50"/>
        <w:ind w:firstLine="0" w:firstLineChars="0"/>
        <w:rPr>
          <w:bCs/>
          <w:szCs w:val="21"/>
        </w:rPr>
      </w:pPr>
      <w:r>
        <w:rPr>
          <w:rFonts w:hint="eastAsia"/>
          <w:bCs/>
          <w:szCs w:val="21"/>
        </w:rPr>
        <w:t>3.1随附认证产品（系列）的组装图/安装图/效果图/实物照片。</w:t>
      </w:r>
    </w:p>
    <w:p>
      <w:pPr>
        <w:pStyle w:val="33"/>
        <w:snapToGrid w:val="0"/>
        <w:spacing w:before="156" w:beforeLines="50" w:after="156" w:afterLines="50"/>
        <w:ind w:firstLine="0" w:firstLineChars="0"/>
        <w:rPr>
          <w:bCs/>
          <w:szCs w:val="21"/>
        </w:rPr>
      </w:pPr>
      <w:r>
        <w:rPr>
          <w:rFonts w:hint="eastAsia"/>
          <w:bCs/>
          <w:szCs w:val="21"/>
        </w:rPr>
        <w:t>3.2</w:t>
      </w:r>
      <w:r>
        <w:rPr>
          <w:bCs/>
          <w:szCs w:val="21"/>
        </w:rPr>
        <w:t>检验报告（</w:t>
      </w:r>
      <w:r>
        <w:rPr>
          <w:rFonts w:hint="eastAsia"/>
          <w:bCs/>
          <w:szCs w:val="21"/>
        </w:rPr>
        <w:t>如有）</w:t>
      </w:r>
    </w:p>
    <w:p>
      <w:pPr>
        <w:pStyle w:val="33"/>
        <w:snapToGrid w:val="0"/>
        <w:spacing w:line="300" w:lineRule="auto"/>
        <w:ind w:firstLine="0" w:firstLineChars="0"/>
        <w:outlineLvl w:val="0"/>
        <w:rPr>
          <w:rFonts w:hint="eastAsia"/>
        </w:rPr>
      </w:pPr>
    </w:p>
    <w:p>
      <w:pPr>
        <w:pStyle w:val="33"/>
        <w:snapToGrid w:val="0"/>
        <w:spacing w:line="300" w:lineRule="auto"/>
        <w:ind w:firstLine="0" w:firstLineChars="0"/>
        <w:outlineLvl w:val="0"/>
        <w:rPr>
          <w:rFonts w:hint="eastAsia" w:asciiTheme="minorEastAsia" w:hAnsiTheme="minorEastAsia"/>
          <w:szCs w:val="21"/>
        </w:rPr>
      </w:pPr>
    </w:p>
    <w:p>
      <w:pPr>
        <w:widowControl/>
        <w:ind w:right="560" w:firstLine="4760" w:firstLineChars="1700"/>
        <w:rPr>
          <w:sz w:val="28"/>
          <w:szCs w:val="28"/>
        </w:rPr>
      </w:pPr>
    </w:p>
    <w:p>
      <w:pPr>
        <w:spacing w:line="288" w:lineRule="auto"/>
        <w:ind w:right="560" w:firstLine="4080" w:firstLineChars="1700"/>
        <w:rPr>
          <w:rFonts w:ascii="Times New Roman"/>
          <w:sz w:val="24"/>
          <w:szCs w:val="24"/>
        </w:rPr>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Light">
    <w:panose1 w:val="020B0502040204020203"/>
    <w:charset w:val="86"/>
    <w:family w:val="auto"/>
    <w:pitch w:val="default"/>
    <w:sig w:usb0="80000287" w:usb1="2ACF0010" w:usb2="00000016" w:usb3="00000000" w:csb0="0004001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ËÎÌå">
    <w:altName w:val="Arial"/>
    <w:panose1 w:val="00000000000000000000"/>
    <w:charset w:val="00"/>
    <w:family w:val="swiss"/>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39" w:type="dxa"/>
      <w:tblInd w:w="-252" w:type="dxa"/>
      <w:tblLayout w:type="fixed"/>
      <w:tblCellMar>
        <w:top w:w="0" w:type="dxa"/>
        <w:left w:w="108" w:type="dxa"/>
        <w:bottom w:w="0" w:type="dxa"/>
        <w:right w:w="108" w:type="dxa"/>
      </w:tblCellMar>
    </w:tblPr>
    <w:tblGrid>
      <w:gridCol w:w="1050"/>
      <w:gridCol w:w="4201"/>
      <w:gridCol w:w="1728"/>
      <w:gridCol w:w="216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9"/>
            <w:ind w:left="-108"/>
            <w:jc w:val="both"/>
            <w:rPr>
              <w:sz w:val="13"/>
            </w:rPr>
          </w:pPr>
        </w:p>
        <w:p>
          <w:pPr>
            <w:pStyle w:val="9"/>
            <w:ind w:left="-108"/>
            <w:jc w:val="both"/>
          </w:pPr>
          <w:r>
            <w:rPr>
              <w:rFonts w:hint="eastAsia"/>
            </w:rPr>
            <w:t>通讯地址：</w:t>
          </w:r>
        </w:p>
        <w:p>
          <w:pPr>
            <w:pStyle w:val="9"/>
            <w:ind w:left="-108"/>
            <w:jc w:val="both"/>
          </w:pPr>
          <w:r>
            <w:rPr>
              <w:rFonts w:hint="eastAsia"/>
            </w:rPr>
            <w:t>电话：</w:t>
          </w:r>
        </w:p>
        <w:p>
          <w:pPr>
            <w:pStyle w:val="9"/>
            <w:ind w:left="-108"/>
            <w:jc w:val="both"/>
          </w:pPr>
          <w:r>
            <w:rPr>
              <w:rFonts w:hint="eastAsia"/>
            </w:rPr>
            <w:t>传真：</w:t>
          </w:r>
        </w:p>
        <w:p>
          <w:pPr>
            <w:pStyle w:val="9"/>
            <w:ind w:left="-108"/>
            <w:jc w:val="both"/>
          </w:pPr>
          <w:r>
            <w:rPr>
              <w:rFonts w:hint="eastAsia"/>
            </w:rPr>
            <w:t>网址：</w:t>
          </w:r>
        </w:p>
        <w:p>
          <w:pPr>
            <w:pStyle w:val="9"/>
            <w:ind w:left="-108"/>
            <w:jc w:val="both"/>
          </w:pPr>
          <w:r>
            <w:rPr>
              <w:rFonts w:hint="eastAsia"/>
              <w:spacing w:val="24"/>
              <w:sz w:val="21"/>
            </w:rPr>
            <w:t>E-mail</w:t>
          </w:r>
          <w:r>
            <w:rPr>
              <w:rFonts w:hint="eastAsia"/>
              <w:spacing w:val="20"/>
              <w:lang w:val="en-GB"/>
            </w:rPr>
            <w:t>：</w:t>
          </w:r>
        </w:p>
      </w:tc>
      <w:tc>
        <w:tcPr>
          <w:tcW w:w="4201" w:type="dxa"/>
          <w:tcBorders>
            <w:top w:val="thinThickSmallGap" w:color="002071" w:sz="18" w:space="0"/>
            <w:left w:val="nil"/>
            <w:bottom w:val="nil"/>
            <w:right w:val="nil"/>
          </w:tcBorders>
        </w:tcPr>
        <w:p>
          <w:pPr>
            <w:pStyle w:val="9"/>
            <w:ind w:left="-108"/>
            <w:jc w:val="both"/>
            <w:rPr>
              <w:sz w:val="13"/>
            </w:rPr>
          </w:pPr>
        </w:p>
        <w:p>
          <w:pPr>
            <w:pStyle w:val="9"/>
            <w:ind w:left="-108"/>
            <w:jc w:val="both"/>
          </w:pPr>
          <w:r>
            <w:rPr>
              <w:rFonts w:hint="eastAsia"/>
            </w:rPr>
            <w:t>北京市海淀区增光路33号</w:t>
          </w:r>
          <w:r>
            <w:t>(</w:t>
          </w:r>
          <w:r>
            <w:rPr>
              <w:rFonts w:hint="eastAsia"/>
            </w:rPr>
            <w:t>100048</w:t>
          </w:r>
          <w:r>
            <w:t>)</w:t>
          </w:r>
        </w:p>
        <w:p>
          <w:pPr>
            <w:pStyle w:val="9"/>
            <w:ind w:left="-108"/>
            <w:jc w:val="both"/>
          </w:pPr>
          <w:r>
            <w:rPr>
              <w:rFonts w:hint="eastAsia"/>
            </w:rPr>
            <w:t>（010）88411888（总机）</w:t>
          </w:r>
        </w:p>
        <w:p>
          <w:pPr>
            <w:pStyle w:val="9"/>
            <w:ind w:left="-108"/>
            <w:jc w:val="both"/>
          </w:pPr>
          <w:r>
            <w:rPr>
              <w:rFonts w:hint="eastAsia"/>
            </w:rPr>
            <w:t>（010）88414325</w:t>
          </w:r>
        </w:p>
        <w:p>
          <w:pPr>
            <w:pStyle w:val="9"/>
            <w:jc w:val="both"/>
          </w:pPr>
          <w:r>
            <w:t>http://</w:t>
          </w:r>
          <w:r>
            <w:rPr>
              <w:rFonts w:hint="eastAsia"/>
            </w:rPr>
            <w:t>www.</w:t>
          </w:r>
          <w:r>
            <w:t>cqm.</w:t>
          </w:r>
          <w:r>
            <w:rPr>
              <w:rFonts w:hint="eastAsia"/>
            </w:rPr>
            <w:t>com.</w:t>
          </w:r>
          <w:r>
            <w:t>cn/</w:t>
          </w:r>
        </w:p>
        <w:p>
          <w:pPr>
            <w:pStyle w:val="9"/>
            <w:jc w:val="both"/>
          </w:pPr>
          <w:r>
            <w:t>cqm@cqm.com.cn</w:t>
          </w:r>
        </w:p>
      </w:tc>
      <w:tc>
        <w:tcPr>
          <w:tcW w:w="1728" w:type="dxa"/>
          <w:tcBorders>
            <w:top w:val="thinThickSmallGap" w:color="002071" w:sz="18" w:space="0"/>
            <w:left w:val="nil"/>
            <w:bottom w:val="nil"/>
            <w:right w:val="nil"/>
          </w:tcBorders>
        </w:tcPr>
        <w:p>
          <w:pPr>
            <w:pStyle w:val="9"/>
            <w:jc w:val="both"/>
          </w:pPr>
        </w:p>
        <w:p>
          <w:pPr>
            <w:pStyle w:val="9"/>
            <w:jc w:val="both"/>
            <w:rPr>
              <w:rFonts w:hint="default" w:eastAsia="宋体"/>
              <w:lang w:val="en-US" w:eastAsia="zh-CN"/>
            </w:rPr>
          </w:pPr>
          <w:r>
            <w:rPr>
              <w:rFonts w:hint="eastAsia"/>
            </w:rPr>
            <w:t>文件编号：</w:t>
          </w:r>
        </w:p>
        <w:p>
          <w:pPr>
            <w:pStyle w:val="9"/>
            <w:jc w:val="both"/>
          </w:pPr>
          <w:r>
            <w:rPr>
              <w:rFonts w:hint="eastAsia"/>
            </w:rPr>
            <w:t>发布日期：</w:t>
          </w:r>
        </w:p>
        <w:p>
          <w:pPr>
            <w:widowControl/>
            <w:jc w:val="left"/>
            <w:rPr>
              <w:sz w:val="18"/>
              <w:szCs w:val="18"/>
            </w:rPr>
          </w:pPr>
          <w:r>
            <w:rPr>
              <w:rFonts w:hint="eastAsia"/>
              <w:sz w:val="18"/>
              <w:szCs w:val="18"/>
            </w:rPr>
            <w:t>第</w:t>
          </w:r>
          <w:r>
            <w:rPr>
              <w:rFonts w:hint="eastAsia"/>
              <w:sz w:val="18"/>
              <w:szCs w:val="18"/>
              <w:lang w:val="en-US" w:eastAsia="zh-CN"/>
            </w:rPr>
            <w:t>6</w:t>
          </w:r>
          <w:r>
            <w:rPr>
              <w:rFonts w:hint="eastAsia"/>
              <w:sz w:val="18"/>
              <w:szCs w:val="18"/>
            </w:rPr>
            <w:t>次修订日期：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2160" w:type="dxa"/>
          <w:tcBorders>
            <w:top w:val="thinThickSmallGap" w:color="002071" w:sz="18" w:space="0"/>
            <w:left w:val="nil"/>
            <w:bottom w:val="nil"/>
            <w:right w:val="nil"/>
          </w:tcBorders>
        </w:tcPr>
        <w:p>
          <w:pPr>
            <w:pStyle w:val="9"/>
            <w:jc w:val="both"/>
            <w:rPr>
              <w:highlight w:val="none"/>
            </w:rPr>
          </w:pPr>
          <w:bookmarkStart w:id="853" w:name="_GoBack"/>
        </w:p>
        <w:p>
          <w:pPr>
            <w:pStyle w:val="9"/>
            <w:jc w:val="both"/>
            <w:rPr>
              <w:rFonts w:hint="eastAsia"/>
              <w:highlight w:val="none"/>
              <w:lang w:val="en-US" w:eastAsia="zh-CN"/>
            </w:rPr>
          </w:pPr>
          <w:r>
            <w:rPr>
              <w:rFonts w:hint="eastAsia"/>
              <w:highlight w:val="none"/>
              <w:lang w:val="en-US" w:eastAsia="zh-CN"/>
            </w:rPr>
            <w:t>CQM11-3312-01-2024</w:t>
          </w:r>
        </w:p>
        <w:p>
          <w:pPr>
            <w:pStyle w:val="9"/>
            <w:jc w:val="both"/>
            <w:rPr>
              <w:rFonts w:hint="eastAsia"/>
              <w:highlight w:val="none"/>
              <w:lang w:val="en-US" w:eastAsia="zh-CN"/>
            </w:rPr>
          </w:pPr>
          <w:r>
            <w:rPr>
              <w:rFonts w:hint="eastAsia"/>
              <w:highlight w:val="none"/>
              <w:lang w:val="en-US" w:eastAsia="zh-CN"/>
            </w:rPr>
            <w:t>2013年08月15日</w:t>
          </w:r>
        </w:p>
        <w:p>
          <w:pPr>
            <w:pStyle w:val="9"/>
            <w:jc w:val="both"/>
            <w:rPr>
              <w:rFonts w:hint="eastAsia"/>
              <w:highlight w:val="none"/>
            </w:rPr>
          </w:pP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05</w:t>
          </w:r>
          <w:r>
            <w:rPr>
              <w:rFonts w:hint="eastAsia"/>
              <w:highlight w:val="none"/>
            </w:rPr>
            <w:t>月</w:t>
          </w:r>
          <w:r>
            <w:rPr>
              <w:rFonts w:hint="eastAsia"/>
              <w:highlight w:val="none"/>
              <w:lang w:val="en-US" w:eastAsia="zh-CN"/>
            </w:rPr>
            <w:t>13</w:t>
          </w:r>
          <w:r>
            <w:rPr>
              <w:rFonts w:hint="eastAsia"/>
              <w:highlight w:val="none"/>
            </w:rPr>
            <w:t>日</w:t>
          </w:r>
        </w:p>
        <w:p>
          <w:pPr>
            <w:pStyle w:val="9"/>
            <w:jc w:val="both"/>
            <w:rPr>
              <w:rFonts w:hint="eastAsia"/>
            </w:rPr>
          </w:pP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05</w:t>
          </w:r>
          <w:r>
            <w:rPr>
              <w:rFonts w:hint="eastAsia"/>
              <w:highlight w:val="none"/>
            </w:rPr>
            <w:t>月</w:t>
          </w:r>
          <w:r>
            <w:rPr>
              <w:rFonts w:hint="eastAsia"/>
              <w:highlight w:val="none"/>
              <w:lang w:val="en-US" w:eastAsia="zh-CN"/>
            </w:rPr>
            <w:t>13</w:t>
          </w:r>
          <w:r>
            <w:rPr>
              <w:rFonts w:hint="eastAsia"/>
              <w:highlight w:val="none"/>
            </w:rPr>
            <w:t>日</w:t>
          </w:r>
          <w:r>
            <w:rPr>
              <w:rFonts w:hint="eastAsia"/>
              <w:highlight w:val="none"/>
              <w:lang w:eastAsia="zh-CN"/>
            </w:rPr>
            <w:t>（</w:t>
          </w:r>
          <w:r>
            <w:rPr>
              <w:rFonts w:hint="eastAsia"/>
              <w:highlight w:val="none"/>
              <w:lang w:val="en-US" w:eastAsia="zh-CN"/>
            </w:rPr>
            <w:t>2/2</w:t>
          </w:r>
          <w:bookmarkEnd w:id="853"/>
          <w:r>
            <w:rPr>
              <w:rFonts w:hint="eastAsia"/>
              <w:lang w:val="en-US" w:eastAsia="zh-CN"/>
            </w:rPr>
            <w:t>)</w:t>
          </w:r>
        </w:p>
        <w:p>
          <w:pPr>
            <w:pStyle w:val="9"/>
            <w:jc w:val="both"/>
            <w:rPr>
              <w:rFonts w:hint="eastAsia" w:eastAsia="宋体"/>
              <w:lang w:eastAsia="zh-CN"/>
            </w:rPr>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16</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16</w:t>
          </w:r>
          <w:r>
            <w:rPr>
              <w:rFonts w:hint="eastAsia"/>
              <w:lang w:val="en-US" w:eastAsia="zh-CN"/>
            </w:rPr>
            <w:fldChar w:fldCharType="end"/>
          </w:r>
          <w:r>
            <w:rPr>
              <w:rFonts w:hint="eastAsia"/>
              <w:lang w:val="en-US" w:eastAsia="zh-CN"/>
            </w:rPr>
            <w:t>页</w:t>
          </w:r>
        </w:p>
      </w:tc>
    </w:tr>
  </w:tbl>
  <w:p>
    <w:pPr>
      <w:pStyle w:val="9"/>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r>
      <w:drawing>
        <wp:anchor distT="0" distB="0" distL="114300" distR="114300" simplePos="0" relativeHeight="251661312" behindDoc="1" locked="0" layoutInCell="0" allowOverlap="1">
          <wp:simplePos x="0" y="0"/>
          <wp:positionH relativeFrom="margin">
            <wp:posOffset>-1143000</wp:posOffset>
          </wp:positionH>
          <wp:positionV relativeFrom="margin">
            <wp:posOffset>-915670</wp:posOffset>
          </wp:positionV>
          <wp:extent cx="7560310" cy="10692765"/>
          <wp:effectExtent l="0" t="0" r="13970" b="5715"/>
          <wp:wrapNone/>
          <wp:docPr id="9"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8675113"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10"/>
            <w:pBdr>
              <w:bottom w:val="none" w:color="auto" w:sz="0" w:space="0"/>
            </w:pBdr>
            <w:jc w:val="both"/>
          </w:pPr>
          <w:r>
            <w:drawing>
              <wp:anchor distT="0" distB="0" distL="0" distR="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6350" b="0"/>
                <wp:wrapNone/>
                <wp:docPr id="10"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pStyle w:val="10"/>
      <w:pBdr>
        <w:bottom w:val="none" w:color="auto" w:sz="0" w:space="0"/>
      </w:pBdr>
      <w:jc w:val="both"/>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313430"/>
          <wp:effectExtent l="0" t="0" r="0" b="0"/>
          <wp:wrapNone/>
          <wp:docPr id="8" name="WordPictureWatermark22268" descr="CQM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2268" descr="CQM水印"/>
                  <pic:cNvPicPr>
                    <a:picLocks noChangeAspect="1"/>
                  </pic:cNvPicPr>
                </pic:nvPicPr>
                <pic:blipFill>
                  <a:blip r:embed="rId2"/>
                  <a:stretch>
                    <a:fillRect/>
                  </a:stretch>
                </pic:blipFill>
                <pic:spPr>
                  <a:xfrm>
                    <a:off x="0" y="0"/>
                    <a:ext cx="5274310" cy="3313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A61A5"/>
    <w:multiLevelType w:val="multilevel"/>
    <w:tmpl w:val="017A61A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2593E48"/>
    <w:multiLevelType w:val="multilevel"/>
    <w:tmpl w:val="02593E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0F77FB"/>
    <w:multiLevelType w:val="multilevel"/>
    <w:tmpl w:val="030F77F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3382C9A"/>
    <w:multiLevelType w:val="multilevel"/>
    <w:tmpl w:val="03382C9A"/>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4990E7F"/>
    <w:multiLevelType w:val="multilevel"/>
    <w:tmpl w:val="04990E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DC547E"/>
    <w:multiLevelType w:val="multilevel"/>
    <w:tmpl w:val="06DC54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C86467"/>
    <w:multiLevelType w:val="multilevel"/>
    <w:tmpl w:val="14C864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5EB08C5"/>
    <w:multiLevelType w:val="multilevel"/>
    <w:tmpl w:val="15EB08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F45A7D"/>
    <w:multiLevelType w:val="multilevel"/>
    <w:tmpl w:val="1DF45A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D4DE3B"/>
    <w:multiLevelType w:val="singleLevel"/>
    <w:tmpl w:val="1ED4DE3B"/>
    <w:lvl w:ilvl="0" w:tentative="0">
      <w:start w:val="1"/>
      <w:numFmt w:val="decimal"/>
      <w:suff w:val="nothing"/>
      <w:lvlText w:val="%1）"/>
      <w:lvlJc w:val="left"/>
    </w:lvl>
  </w:abstractNum>
  <w:abstractNum w:abstractNumId="12">
    <w:nsid w:val="20046FEC"/>
    <w:multiLevelType w:val="multilevel"/>
    <w:tmpl w:val="20046F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14D3C50"/>
    <w:multiLevelType w:val="multilevel"/>
    <w:tmpl w:val="214D3C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644462"/>
    <w:multiLevelType w:val="multilevel"/>
    <w:tmpl w:val="2164446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21D7674D"/>
    <w:multiLevelType w:val="multilevel"/>
    <w:tmpl w:val="21D767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2DD3525"/>
    <w:multiLevelType w:val="multilevel"/>
    <w:tmpl w:val="22DD352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color w:val="auto"/>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8">
    <w:nsid w:val="2A8F601E"/>
    <w:multiLevelType w:val="multilevel"/>
    <w:tmpl w:val="2A8F60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BCE4954"/>
    <w:multiLevelType w:val="multilevel"/>
    <w:tmpl w:val="2BCE49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825E5A"/>
    <w:multiLevelType w:val="multilevel"/>
    <w:tmpl w:val="2E825E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3B5539A"/>
    <w:multiLevelType w:val="multilevel"/>
    <w:tmpl w:val="33B553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1214A0F"/>
    <w:multiLevelType w:val="multilevel"/>
    <w:tmpl w:val="41214A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566AFE"/>
    <w:multiLevelType w:val="multilevel"/>
    <w:tmpl w:val="43566A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FA523FD"/>
    <w:multiLevelType w:val="multilevel"/>
    <w:tmpl w:val="4FA523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220075"/>
    <w:multiLevelType w:val="multilevel"/>
    <w:tmpl w:val="532200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78A1E6B"/>
    <w:multiLevelType w:val="multilevel"/>
    <w:tmpl w:val="578A1E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A1B143D"/>
    <w:multiLevelType w:val="multilevel"/>
    <w:tmpl w:val="5A1B14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23C51AE"/>
    <w:multiLevelType w:val="multilevel"/>
    <w:tmpl w:val="623C51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62D97AD4"/>
    <w:multiLevelType w:val="multilevel"/>
    <w:tmpl w:val="62D97A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82F2651"/>
    <w:multiLevelType w:val="multilevel"/>
    <w:tmpl w:val="682F26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22C47EA"/>
    <w:multiLevelType w:val="multilevel"/>
    <w:tmpl w:val="722C47E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22C5860"/>
    <w:multiLevelType w:val="multilevel"/>
    <w:tmpl w:val="722C58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41F08A1"/>
    <w:multiLevelType w:val="multilevel"/>
    <w:tmpl w:val="741F08A1"/>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4"/>
  </w:num>
  <w:num w:numId="3">
    <w:abstractNumId w:val="29"/>
  </w:num>
  <w:num w:numId="4">
    <w:abstractNumId w:val="2"/>
  </w:num>
  <w:num w:numId="5">
    <w:abstractNumId w:val="16"/>
  </w:num>
  <w:num w:numId="6">
    <w:abstractNumId w:val="11"/>
  </w:num>
  <w:num w:numId="7">
    <w:abstractNumId w:val="17"/>
  </w:num>
  <w:num w:numId="8">
    <w:abstractNumId w:val="1"/>
  </w:num>
  <w:num w:numId="9">
    <w:abstractNumId w:val="34"/>
  </w:num>
  <w:num w:numId="10">
    <w:abstractNumId w:val="4"/>
  </w:num>
  <w:num w:numId="11">
    <w:abstractNumId w:val="3"/>
  </w:num>
  <w:num w:numId="12">
    <w:abstractNumId w:val="8"/>
  </w:num>
  <w:num w:numId="13">
    <w:abstractNumId w:val="22"/>
  </w:num>
  <w:num w:numId="14">
    <w:abstractNumId w:val="28"/>
  </w:num>
  <w:num w:numId="15">
    <w:abstractNumId w:val="18"/>
  </w:num>
  <w:num w:numId="16">
    <w:abstractNumId w:val="33"/>
  </w:num>
  <w:num w:numId="17">
    <w:abstractNumId w:val="19"/>
  </w:num>
  <w:num w:numId="18">
    <w:abstractNumId w:val="13"/>
  </w:num>
  <w:num w:numId="19">
    <w:abstractNumId w:val="24"/>
  </w:num>
  <w:num w:numId="20">
    <w:abstractNumId w:val="5"/>
  </w:num>
  <w:num w:numId="21">
    <w:abstractNumId w:val="32"/>
  </w:num>
  <w:num w:numId="22">
    <w:abstractNumId w:val="23"/>
  </w:num>
  <w:num w:numId="23">
    <w:abstractNumId w:val="25"/>
  </w:num>
  <w:num w:numId="24">
    <w:abstractNumId w:val="10"/>
  </w:num>
  <w:num w:numId="25">
    <w:abstractNumId w:val="9"/>
  </w:num>
  <w:num w:numId="26">
    <w:abstractNumId w:val="26"/>
  </w:num>
  <w:num w:numId="27">
    <w:abstractNumId w:val="21"/>
  </w:num>
  <w:num w:numId="28">
    <w:abstractNumId w:val="7"/>
  </w:num>
  <w:num w:numId="29">
    <w:abstractNumId w:val="12"/>
  </w:num>
  <w:num w:numId="30">
    <w:abstractNumId w:val="31"/>
  </w:num>
  <w:num w:numId="31">
    <w:abstractNumId w:val="15"/>
  </w:num>
  <w:num w:numId="32">
    <w:abstractNumId w:val="20"/>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806d8aa9-4dbb-4f37-a818-08cffc15788b"/>
  </w:docVars>
  <w:rsids>
    <w:rsidRoot w:val="000D0BAE"/>
    <w:rsid w:val="0000146A"/>
    <w:rsid w:val="0000371A"/>
    <w:rsid w:val="00006463"/>
    <w:rsid w:val="00017EDC"/>
    <w:rsid w:val="00020DA7"/>
    <w:rsid w:val="000236C8"/>
    <w:rsid w:val="0003117A"/>
    <w:rsid w:val="00040FA9"/>
    <w:rsid w:val="000473B7"/>
    <w:rsid w:val="00047F92"/>
    <w:rsid w:val="00063463"/>
    <w:rsid w:val="00065D97"/>
    <w:rsid w:val="000665DD"/>
    <w:rsid w:val="000702A9"/>
    <w:rsid w:val="00073957"/>
    <w:rsid w:val="00074088"/>
    <w:rsid w:val="0007478B"/>
    <w:rsid w:val="0007610F"/>
    <w:rsid w:val="00076592"/>
    <w:rsid w:val="000804F9"/>
    <w:rsid w:val="00081FA0"/>
    <w:rsid w:val="00084173"/>
    <w:rsid w:val="00085611"/>
    <w:rsid w:val="00085E35"/>
    <w:rsid w:val="000876F9"/>
    <w:rsid w:val="00091CB0"/>
    <w:rsid w:val="000A20FB"/>
    <w:rsid w:val="000A3322"/>
    <w:rsid w:val="000A3855"/>
    <w:rsid w:val="000A4BC4"/>
    <w:rsid w:val="000B09E2"/>
    <w:rsid w:val="000C2E7C"/>
    <w:rsid w:val="000D0BAE"/>
    <w:rsid w:val="000D4DBA"/>
    <w:rsid w:val="000D611F"/>
    <w:rsid w:val="000E1B38"/>
    <w:rsid w:val="000E67D3"/>
    <w:rsid w:val="000E6A44"/>
    <w:rsid w:val="000F0011"/>
    <w:rsid w:val="000F1A73"/>
    <w:rsid w:val="000F2D74"/>
    <w:rsid w:val="000F6608"/>
    <w:rsid w:val="000F6FFC"/>
    <w:rsid w:val="00105C5D"/>
    <w:rsid w:val="0010655A"/>
    <w:rsid w:val="001100A0"/>
    <w:rsid w:val="001126F4"/>
    <w:rsid w:val="00112D79"/>
    <w:rsid w:val="00121663"/>
    <w:rsid w:val="001217BB"/>
    <w:rsid w:val="00121B61"/>
    <w:rsid w:val="00124494"/>
    <w:rsid w:val="00125B8B"/>
    <w:rsid w:val="00125EA9"/>
    <w:rsid w:val="0013128F"/>
    <w:rsid w:val="0013374A"/>
    <w:rsid w:val="00137289"/>
    <w:rsid w:val="00140A70"/>
    <w:rsid w:val="00145525"/>
    <w:rsid w:val="00145579"/>
    <w:rsid w:val="00145A3D"/>
    <w:rsid w:val="00150A6F"/>
    <w:rsid w:val="00151F24"/>
    <w:rsid w:val="00155141"/>
    <w:rsid w:val="00164961"/>
    <w:rsid w:val="001656FC"/>
    <w:rsid w:val="001718BE"/>
    <w:rsid w:val="00176AFD"/>
    <w:rsid w:val="0017770A"/>
    <w:rsid w:val="00177B9A"/>
    <w:rsid w:val="00177F2D"/>
    <w:rsid w:val="00182F70"/>
    <w:rsid w:val="00186C15"/>
    <w:rsid w:val="0018746F"/>
    <w:rsid w:val="00194C10"/>
    <w:rsid w:val="00194E01"/>
    <w:rsid w:val="00196D8A"/>
    <w:rsid w:val="001A036F"/>
    <w:rsid w:val="001A229A"/>
    <w:rsid w:val="001B4E77"/>
    <w:rsid w:val="001B5739"/>
    <w:rsid w:val="001B57FE"/>
    <w:rsid w:val="001B7E62"/>
    <w:rsid w:val="001C0C85"/>
    <w:rsid w:val="001C1906"/>
    <w:rsid w:val="001C5703"/>
    <w:rsid w:val="001D08B0"/>
    <w:rsid w:val="001D1E2F"/>
    <w:rsid w:val="001D44F2"/>
    <w:rsid w:val="001D695C"/>
    <w:rsid w:val="001D73C4"/>
    <w:rsid w:val="001D75C0"/>
    <w:rsid w:val="001E381B"/>
    <w:rsid w:val="00204CEB"/>
    <w:rsid w:val="00206F90"/>
    <w:rsid w:val="00217296"/>
    <w:rsid w:val="002230AE"/>
    <w:rsid w:val="00224957"/>
    <w:rsid w:val="00233347"/>
    <w:rsid w:val="002416D2"/>
    <w:rsid w:val="002440D5"/>
    <w:rsid w:val="00250549"/>
    <w:rsid w:val="00252777"/>
    <w:rsid w:val="002562BB"/>
    <w:rsid w:val="002650C1"/>
    <w:rsid w:val="00270EAF"/>
    <w:rsid w:val="002722BF"/>
    <w:rsid w:val="002729F9"/>
    <w:rsid w:val="00276BB1"/>
    <w:rsid w:val="002774BF"/>
    <w:rsid w:val="00290007"/>
    <w:rsid w:val="00293259"/>
    <w:rsid w:val="002A71C4"/>
    <w:rsid w:val="002B2377"/>
    <w:rsid w:val="002B2D9B"/>
    <w:rsid w:val="002B3D93"/>
    <w:rsid w:val="002C21F6"/>
    <w:rsid w:val="002C3DB5"/>
    <w:rsid w:val="002C60BF"/>
    <w:rsid w:val="002C6734"/>
    <w:rsid w:val="002C7E83"/>
    <w:rsid w:val="002D4449"/>
    <w:rsid w:val="002E2863"/>
    <w:rsid w:val="002E485A"/>
    <w:rsid w:val="002E6524"/>
    <w:rsid w:val="002E6D29"/>
    <w:rsid w:val="002F5C6E"/>
    <w:rsid w:val="00303FE3"/>
    <w:rsid w:val="00310886"/>
    <w:rsid w:val="00311380"/>
    <w:rsid w:val="00314EB2"/>
    <w:rsid w:val="0031695B"/>
    <w:rsid w:val="003227AB"/>
    <w:rsid w:val="00323B3A"/>
    <w:rsid w:val="00327DD5"/>
    <w:rsid w:val="00337A92"/>
    <w:rsid w:val="00341672"/>
    <w:rsid w:val="00345CC1"/>
    <w:rsid w:val="00346038"/>
    <w:rsid w:val="0035431A"/>
    <w:rsid w:val="003560E0"/>
    <w:rsid w:val="00357912"/>
    <w:rsid w:val="0036013A"/>
    <w:rsid w:val="00361A9E"/>
    <w:rsid w:val="00365756"/>
    <w:rsid w:val="00365FB0"/>
    <w:rsid w:val="0036611E"/>
    <w:rsid w:val="00372E7A"/>
    <w:rsid w:val="003736EE"/>
    <w:rsid w:val="00374DB5"/>
    <w:rsid w:val="0037565C"/>
    <w:rsid w:val="00377CB1"/>
    <w:rsid w:val="0038791E"/>
    <w:rsid w:val="00391DBA"/>
    <w:rsid w:val="00392C7B"/>
    <w:rsid w:val="003935D6"/>
    <w:rsid w:val="00395815"/>
    <w:rsid w:val="0039640C"/>
    <w:rsid w:val="003968CF"/>
    <w:rsid w:val="003B1C96"/>
    <w:rsid w:val="003B4A05"/>
    <w:rsid w:val="003C3AFD"/>
    <w:rsid w:val="003C527D"/>
    <w:rsid w:val="003E1907"/>
    <w:rsid w:val="003E3CEF"/>
    <w:rsid w:val="003E7B0B"/>
    <w:rsid w:val="003F080D"/>
    <w:rsid w:val="00400BBC"/>
    <w:rsid w:val="00404211"/>
    <w:rsid w:val="0041020B"/>
    <w:rsid w:val="004127D2"/>
    <w:rsid w:val="004134D2"/>
    <w:rsid w:val="00414302"/>
    <w:rsid w:val="004146E8"/>
    <w:rsid w:val="00416224"/>
    <w:rsid w:val="00423CA6"/>
    <w:rsid w:val="00431C53"/>
    <w:rsid w:val="00432C7E"/>
    <w:rsid w:val="004361F0"/>
    <w:rsid w:val="0043794B"/>
    <w:rsid w:val="0044760A"/>
    <w:rsid w:val="0045041B"/>
    <w:rsid w:val="00460D7F"/>
    <w:rsid w:val="004630EB"/>
    <w:rsid w:val="004638D5"/>
    <w:rsid w:val="00464074"/>
    <w:rsid w:val="004654BD"/>
    <w:rsid w:val="00466042"/>
    <w:rsid w:val="00472122"/>
    <w:rsid w:val="00472AC9"/>
    <w:rsid w:val="0047610C"/>
    <w:rsid w:val="00477EEC"/>
    <w:rsid w:val="00487B5B"/>
    <w:rsid w:val="004A0C9E"/>
    <w:rsid w:val="004A27E0"/>
    <w:rsid w:val="004A2EEA"/>
    <w:rsid w:val="004A47AE"/>
    <w:rsid w:val="004A6479"/>
    <w:rsid w:val="004B0D1B"/>
    <w:rsid w:val="004B0E77"/>
    <w:rsid w:val="004B28A0"/>
    <w:rsid w:val="004C1C5B"/>
    <w:rsid w:val="004C2565"/>
    <w:rsid w:val="004C27A8"/>
    <w:rsid w:val="004C497B"/>
    <w:rsid w:val="004C5CBA"/>
    <w:rsid w:val="004C65AA"/>
    <w:rsid w:val="004D1883"/>
    <w:rsid w:val="004D3532"/>
    <w:rsid w:val="004D39B5"/>
    <w:rsid w:val="004D79F5"/>
    <w:rsid w:val="004E0FDA"/>
    <w:rsid w:val="004E6403"/>
    <w:rsid w:val="004E78FC"/>
    <w:rsid w:val="004F3805"/>
    <w:rsid w:val="004F5737"/>
    <w:rsid w:val="004F74C1"/>
    <w:rsid w:val="00500E20"/>
    <w:rsid w:val="00500FBE"/>
    <w:rsid w:val="00502CC3"/>
    <w:rsid w:val="00506208"/>
    <w:rsid w:val="00506FAF"/>
    <w:rsid w:val="005103BA"/>
    <w:rsid w:val="005156B9"/>
    <w:rsid w:val="00520BA9"/>
    <w:rsid w:val="00522279"/>
    <w:rsid w:val="005269DB"/>
    <w:rsid w:val="00534724"/>
    <w:rsid w:val="00535FAC"/>
    <w:rsid w:val="00537905"/>
    <w:rsid w:val="00541E32"/>
    <w:rsid w:val="00545D7F"/>
    <w:rsid w:val="0055263E"/>
    <w:rsid w:val="00555423"/>
    <w:rsid w:val="00555709"/>
    <w:rsid w:val="00562B05"/>
    <w:rsid w:val="00562EB2"/>
    <w:rsid w:val="00564C99"/>
    <w:rsid w:val="005674EA"/>
    <w:rsid w:val="005766D3"/>
    <w:rsid w:val="005957B0"/>
    <w:rsid w:val="00597648"/>
    <w:rsid w:val="005A311A"/>
    <w:rsid w:val="005B16C0"/>
    <w:rsid w:val="005C0924"/>
    <w:rsid w:val="005D1776"/>
    <w:rsid w:val="005D3335"/>
    <w:rsid w:val="005D7943"/>
    <w:rsid w:val="005D7EB7"/>
    <w:rsid w:val="005D7FEE"/>
    <w:rsid w:val="005E2D8E"/>
    <w:rsid w:val="005E3366"/>
    <w:rsid w:val="005E585F"/>
    <w:rsid w:val="005E6388"/>
    <w:rsid w:val="005E708F"/>
    <w:rsid w:val="005F1330"/>
    <w:rsid w:val="005F46C7"/>
    <w:rsid w:val="00601ADF"/>
    <w:rsid w:val="00605CD2"/>
    <w:rsid w:val="006117AD"/>
    <w:rsid w:val="00622F15"/>
    <w:rsid w:val="006318EC"/>
    <w:rsid w:val="00633090"/>
    <w:rsid w:val="00645565"/>
    <w:rsid w:val="00646172"/>
    <w:rsid w:val="00654DFB"/>
    <w:rsid w:val="0065577A"/>
    <w:rsid w:val="00663AD5"/>
    <w:rsid w:val="006657B6"/>
    <w:rsid w:val="00667CC6"/>
    <w:rsid w:val="00671502"/>
    <w:rsid w:val="006727E0"/>
    <w:rsid w:val="00674868"/>
    <w:rsid w:val="00674FB0"/>
    <w:rsid w:val="00675702"/>
    <w:rsid w:val="00677175"/>
    <w:rsid w:val="00677E09"/>
    <w:rsid w:val="0068080E"/>
    <w:rsid w:val="006861DA"/>
    <w:rsid w:val="006900D3"/>
    <w:rsid w:val="00693156"/>
    <w:rsid w:val="006933C1"/>
    <w:rsid w:val="00693FD7"/>
    <w:rsid w:val="00695F3F"/>
    <w:rsid w:val="00696611"/>
    <w:rsid w:val="00697047"/>
    <w:rsid w:val="006A3FD1"/>
    <w:rsid w:val="006B42B2"/>
    <w:rsid w:val="006C29C7"/>
    <w:rsid w:val="006C33F8"/>
    <w:rsid w:val="006C416D"/>
    <w:rsid w:val="006C5D11"/>
    <w:rsid w:val="006C69D0"/>
    <w:rsid w:val="006D5248"/>
    <w:rsid w:val="006D52B3"/>
    <w:rsid w:val="006D565D"/>
    <w:rsid w:val="006D70FD"/>
    <w:rsid w:val="006D7B1C"/>
    <w:rsid w:val="006F72A5"/>
    <w:rsid w:val="006F7528"/>
    <w:rsid w:val="00701B6C"/>
    <w:rsid w:val="007045A1"/>
    <w:rsid w:val="007065B4"/>
    <w:rsid w:val="00710E6D"/>
    <w:rsid w:val="00727183"/>
    <w:rsid w:val="00730A71"/>
    <w:rsid w:val="0073112B"/>
    <w:rsid w:val="00731346"/>
    <w:rsid w:val="00732F58"/>
    <w:rsid w:val="00734A32"/>
    <w:rsid w:val="00737FEA"/>
    <w:rsid w:val="007430E0"/>
    <w:rsid w:val="00747A8F"/>
    <w:rsid w:val="00757671"/>
    <w:rsid w:val="007578EE"/>
    <w:rsid w:val="00757E67"/>
    <w:rsid w:val="0076012E"/>
    <w:rsid w:val="007705E7"/>
    <w:rsid w:val="00771DB1"/>
    <w:rsid w:val="00773203"/>
    <w:rsid w:val="00776A82"/>
    <w:rsid w:val="00776DE0"/>
    <w:rsid w:val="00777424"/>
    <w:rsid w:val="00777602"/>
    <w:rsid w:val="00777FE7"/>
    <w:rsid w:val="00780B5F"/>
    <w:rsid w:val="007862CF"/>
    <w:rsid w:val="0079170D"/>
    <w:rsid w:val="00794DA5"/>
    <w:rsid w:val="007A1DBF"/>
    <w:rsid w:val="007A20B4"/>
    <w:rsid w:val="007A26CF"/>
    <w:rsid w:val="007A37D6"/>
    <w:rsid w:val="007A5A0D"/>
    <w:rsid w:val="007A74AB"/>
    <w:rsid w:val="007B64E7"/>
    <w:rsid w:val="007B76D8"/>
    <w:rsid w:val="007C017B"/>
    <w:rsid w:val="007C34A7"/>
    <w:rsid w:val="007C3E6B"/>
    <w:rsid w:val="007C4B36"/>
    <w:rsid w:val="007C6B5A"/>
    <w:rsid w:val="007D01BE"/>
    <w:rsid w:val="007D0217"/>
    <w:rsid w:val="007D3E72"/>
    <w:rsid w:val="007D6872"/>
    <w:rsid w:val="007D75E2"/>
    <w:rsid w:val="007F460D"/>
    <w:rsid w:val="007F4ADD"/>
    <w:rsid w:val="007F579E"/>
    <w:rsid w:val="00813462"/>
    <w:rsid w:val="0081632E"/>
    <w:rsid w:val="00821271"/>
    <w:rsid w:val="00821B8E"/>
    <w:rsid w:val="008271C3"/>
    <w:rsid w:val="00833BCF"/>
    <w:rsid w:val="0083458A"/>
    <w:rsid w:val="00844371"/>
    <w:rsid w:val="00845D7E"/>
    <w:rsid w:val="008479C1"/>
    <w:rsid w:val="0085019B"/>
    <w:rsid w:val="008502F4"/>
    <w:rsid w:val="008567A2"/>
    <w:rsid w:val="00857134"/>
    <w:rsid w:val="00865694"/>
    <w:rsid w:val="00866756"/>
    <w:rsid w:val="008677FE"/>
    <w:rsid w:val="00882D55"/>
    <w:rsid w:val="00890CCF"/>
    <w:rsid w:val="00892415"/>
    <w:rsid w:val="00892E44"/>
    <w:rsid w:val="008A08B2"/>
    <w:rsid w:val="008A2F51"/>
    <w:rsid w:val="008A361A"/>
    <w:rsid w:val="008B45D0"/>
    <w:rsid w:val="008C1EE3"/>
    <w:rsid w:val="008C3C52"/>
    <w:rsid w:val="008C6109"/>
    <w:rsid w:val="008D1A99"/>
    <w:rsid w:val="008E180F"/>
    <w:rsid w:val="008F4DC2"/>
    <w:rsid w:val="008F6C09"/>
    <w:rsid w:val="009011E9"/>
    <w:rsid w:val="00902B70"/>
    <w:rsid w:val="00903550"/>
    <w:rsid w:val="009054B3"/>
    <w:rsid w:val="009111DE"/>
    <w:rsid w:val="009127E3"/>
    <w:rsid w:val="00914850"/>
    <w:rsid w:val="00920FB2"/>
    <w:rsid w:val="00925833"/>
    <w:rsid w:val="00930F96"/>
    <w:rsid w:val="00943D85"/>
    <w:rsid w:val="00946173"/>
    <w:rsid w:val="00957523"/>
    <w:rsid w:val="0096414D"/>
    <w:rsid w:val="009669A8"/>
    <w:rsid w:val="0096799E"/>
    <w:rsid w:val="00976378"/>
    <w:rsid w:val="009814BA"/>
    <w:rsid w:val="00981F5E"/>
    <w:rsid w:val="00982F70"/>
    <w:rsid w:val="00994EEA"/>
    <w:rsid w:val="00995027"/>
    <w:rsid w:val="009958D2"/>
    <w:rsid w:val="009965FA"/>
    <w:rsid w:val="009A3A89"/>
    <w:rsid w:val="009B325B"/>
    <w:rsid w:val="009B5505"/>
    <w:rsid w:val="009B6A02"/>
    <w:rsid w:val="009C0D69"/>
    <w:rsid w:val="009C6209"/>
    <w:rsid w:val="009C63D8"/>
    <w:rsid w:val="009C76EE"/>
    <w:rsid w:val="009D661D"/>
    <w:rsid w:val="00A0239B"/>
    <w:rsid w:val="00A05426"/>
    <w:rsid w:val="00A0652B"/>
    <w:rsid w:val="00A0793C"/>
    <w:rsid w:val="00A10179"/>
    <w:rsid w:val="00A10EBF"/>
    <w:rsid w:val="00A15D9F"/>
    <w:rsid w:val="00A23527"/>
    <w:rsid w:val="00A3020A"/>
    <w:rsid w:val="00A35BB4"/>
    <w:rsid w:val="00A443CD"/>
    <w:rsid w:val="00A52BF3"/>
    <w:rsid w:val="00A579D5"/>
    <w:rsid w:val="00A615F2"/>
    <w:rsid w:val="00A6224E"/>
    <w:rsid w:val="00A645A9"/>
    <w:rsid w:val="00A66B5A"/>
    <w:rsid w:val="00A678DE"/>
    <w:rsid w:val="00A70865"/>
    <w:rsid w:val="00A737CE"/>
    <w:rsid w:val="00A81E67"/>
    <w:rsid w:val="00A82216"/>
    <w:rsid w:val="00A83231"/>
    <w:rsid w:val="00A84AAD"/>
    <w:rsid w:val="00A863FE"/>
    <w:rsid w:val="00A86A76"/>
    <w:rsid w:val="00A87BF6"/>
    <w:rsid w:val="00A94DBD"/>
    <w:rsid w:val="00A961AC"/>
    <w:rsid w:val="00AA02A9"/>
    <w:rsid w:val="00AB135C"/>
    <w:rsid w:val="00AB252E"/>
    <w:rsid w:val="00AB2C16"/>
    <w:rsid w:val="00AC38A4"/>
    <w:rsid w:val="00AC4B84"/>
    <w:rsid w:val="00AC6D20"/>
    <w:rsid w:val="00AD00B2"/>
    <w:rsid w:val="00AD248B"/>
    <w:rsid w:val="00AD34F0"/>
    <w:rsid w:val="00AD4B3D"/>
    <w:rsid w:val="00AD65F0"/>
    <w:rsid w:val="00AD7740"/>
    <w:rsid w:val="00AE2DD8"/>
    <w:rsid w:val="00AE6439"/>
    <w:rsid w:val="00AF0442"/>
    <w:rsid w:val="00B01631"/>
    <w:rsid w:val="00B03559"/>
    <w:rsid w:val="00B049E1"/>
    <w:rsid w:val="00B06743"/>
    <w:rsid w:val="00B1297A"/>
    <w:rsid w:val="00B24FDD"/>
    <w:rsid w:val="00B331B2"/>
    <w:rsid w:val="00B4181F"/>
    <w:rsid w:val="00B4233F"/>
    <w:rsid w:val="00B5004E"/>
    <w:rsid w:val="00B50F00"/>
    <w:rsid w:val="00B53A1E"/>
    <w:rsid w:val="00B573C2"/>
    <w:rsid w:val="00B60F47"/>
    <w:rsid w:val="00B61550"/>
    <w:rsid w:val="00B65F0E"/>
    <w:rsid w:val="00B701F5"/>
    <w:rsid w:val="00B769E2"/>
    <w:rsid w:val="00B84C5B"/>
    <w:rsid w:val="00B9191B"/>
    <w:rsid w:val="00B97FF8"/>
    <w:rsid w:val="00BA09EC"/>
    <w:rsid w:val="00BA188D"/>
    <w:rsid w:val="00BA1CC7"/>
    <w:rsid w:val="00BA3691"/>
    <w:rsid w:val="00BA5251"/>
    <w:rsid w:val="00BB08A8"/>
    <w:rsid w:val="00BB38FC"/>
    <w:rsid w:val="00BB3EB5"/>
    <w:rsid w:val="00BB72AE"/>
    <w:rsid w:val="00BC4DA7"/>
    <w:rsid w:val="00BC4DDD"/>
    <w:rsid w:val="00BC5C1C"/>
    <w:rsid w:val="00BD465C"/>
    <w:rsid w:val="00BD5DC0"/>
    <w:rsid w:val="00BD758B"/>
    <w:rsid w:val="00BE3B13"/>
    <w:rsid w:val="00BE692D"/>
    <w:rsid w:val="00BE6FE5"/>
    <w:rsid w:val="00BF635E"/>
    <w:rsid w:val="00C066A9"/>
    <w:rsid w:val="00C1300A"/>
    <w:rsid w:val="00C14A07"/>
    <w:rsid w:val="00C14DDD"/>
    <w:rsid w:val="00C2490F"/>
    <w:rsid w:val="00C27E5A"/>
    <w:rsid w:val="00C355CD"/>
    <w:rsid w:val="00C41BD9"/>
    <w:rsid w:val="00C42448"/>
    <w:rsid w:val="00C45681"/>
    <w:rsid w:val="00C47106"/>
    <w:rsid w:val="00C502CD"/>
    <w:rsid w:val="00C50841"/>
    <w:rsid w:val="00C50C74"/>
    <w:rsid w:val="00C519DB"/>
    <w:rsid w:val="00C54202"/>
    <w:rsid w:val="00C56F70"/>
    <w:rsid w:val="00C63F78"/>
    <w:rsid w:val="00C66DF4"/>
    <w:rsid w:val="00C67CE0"/>
    <w:rsid w:val="00C71E40"/>
    <w:rsid w:val="00C7634C"/>
    <w:rsid w:val="00C76D6A"/>
    <w:rsid w:val="00C81EFC"/>
    <w:rsid w:val="00C82D7E"/>
    <w:rsid w:val="00C94E28"/>
    <w:rsid w:val="00C95D3F"/>
    <w:rsid w:val="00CA0A76"/>
    <w:rsid w:val="00CA1076"/>
    <w:rsid w:val="00CA2A9F"/>
    <w:rsid w:val="00CA3300"/>
    <w:rsid w:val="00CB02BC"/>
    <w:rsid w:val="00CC0567"/>
    <w:rsid w:val="00CC0AFC"/>
    <w:rsid w:val="00CC0D1F"/>
    <w:rsid w:val="00CC45BB"/>
    <w:rsid w:val="00CC4BBC"/>
    <w:rsid w:val="00CC6412"/>
    <w:rsid w:val="00CC7AAF"/>
    <w:rsid w:val="00CD5549"/>
    <w:rsid w:val="00CE2810"/>
    <w:rsid w:val="00CE5605"/>
    <w:rsid w:val="00CF3417"/>
    <w:rsid w:val="00CF4F88"/>
    <w:rsid w:val="00CF5C6E"/>
    <w:rsid w:val="00CF5FB9"/>
    <w:rsid w:val="00CF66CC"/>
    <w:rsid w:val="00D03B65"/>
    <w:rsid w:val="00D04882"/>
    <w:rsid w:val="00D12424"/>
    <w:rsid w:val="00D12809"/>
    <w:rsid w:val="00D15A42"/>
    <w:rsid w:val="00D212D9"/>
    <w:rsid w:val="00D24B03"/>
    <w:rsid w:val="00D27766"/>
    <w:rsid w:val="00D31A1B"/>
    <w:rsid w:val="00D32416"/>
    <w:rsid w:val="00D40C88"/>
    <w:rsid w:val="00D51306"/>
    <w:rsid w:val="00D56EA0"/>
    <w:rsid w:val="00D62023"/>
    <w:rsid w:val="00D83135"/>
    <w:rsid w:val="00D84200"/>
    <w:rsid w:val="00D84799"/>
    <w:rsid w:val="00D8503C"/>
    <w:rsid w:val="00D850AE"/>
    <w:rsid w:val="00D87511"/>
    <w:rsid w:val="00D956A3"/>
    <w:rsid w:val="00DB00CD"/>
    <w:rsid w:val="00DB2552"/>
    <w:rsid w:val="00DC38FD"/>
    <w:rsid w:val="00DD4D69"/>
    <w:rsid w:val="00DE7751"/>
    <w:rsid w:val="00DF1CA3"/>
    <w:rsid w:val="00DF3204"/>
    <w:rsid w:val="00DF627C"/>
    <w:rsid w:val="00E1115E"/>
    <w:rsid w:val="00E14FE9"/>
    <w:rsid w:val="00E16D60"/>
    <w:rsid w:val="00E17BCF"/>
    <w:rsid w:val="00E225AF"/>
    <w:rsid w:val="00E22C2D"/>
    <w:rsid w:val="00E24555"/>
    <w:rsid w:val="00E258B9"/>
    <w:rsid w:val="00E50034"/>
    <w:rsid w:val="00E51E21"/>
    <w:rsid w:val="00E534F7"/>
    <w:rsid w:val="00E57C3C"/>
    <w:rsid w:val="00E64593"/>
    <w:rsid w:val="00E66D97"/>
    <w:rsid w:val="00E72302"/>
    <w:rsid w:val="00E7264E"/>
    <w:rsid w:val="00E8303F"/>
    <w:rsid w:val="00E867B1"/>
    <w:rsid w:val="00E91905"/>
    <w:rsid w:val="00E92611"/>
    <w:rsid w:val="00EA1175"/>
    <w:rsid w:val="00EA19E1"/>
    <w:rsid w:val="00EA2667"/>
    <w:rsid w:val="00EA5507"/>
    <w:rsid w:val="00EA6E0F"/>
    <w:rsid w:val="00EB1E35"/>
    <w:rsid w:val="00EB3983"/>
    <w:rsid w:val="00EB3D5B"/>
    <w:rsid w:val="00EB6174"/>
    <w:rsid w:val="00EC463D"/>
    <w:rsid w:val="00ED2B5F"/>
    <w:rsid w:val="00ED548B"/>
    <w:rsid w:val="00ED5495"/>
    <w:rsid w:val="00ED7E9E"/>
    <w:rsid w:val="00EE0503"/>
    <w:rsid w:val="00EE1E15"/>
    <w:rsid w:val="00EE5192"/>
    <w:rsid w:val="00EE7E1B"/>
    <w:rsid w:val="00EF0942"/>
    <w:rsid w:val="00EF1DA4"/>
    <w:rsid w:val="00EF4186"/>
    <w:rsid w:val="00EF4943"/>
    <w:rsid w:val="00F074A6"/>
    <w:rsid w:val="00F11294"/>
    <w:rsid w:val="00F11A1F"/>
    <w:rsid w:val="00F11C36"/>
    <w:rsid w:val="00F143E7"/>
    <w:rsid w:val="00F215FD"/>
    <w:rsid w:val="00F2675E"/>
    <w:rsid w:val="00F32DE6"/>
    <w:rsid w:val="00F33ED6"/>
    <w:rsid w:val="00F347AF"/>
    <w:rsid w:val="00F35CB5"/>
    <w:rsid w:val="00F51023"/>
    <w:rsid w:val="00F521F8"/>
    <w:rsid w:val="00F543C7"/>
    <w:rsid w:val="00F5708F"/>
    <w:rsid w:val="00F61272"/>
    <w:rsid w:val="00F61531"/>
    <w:rsid w:val="00F64895"/>
    <w:rsid w:val="00F71975"/>
    <w:rsid w:val="00F72932"/>
    <w:rsid w:val="00F7479F"/>
    <w:rsid w:val="00F85342"/>
    <w:rsid w:val="00F9015E"/>
    <w:rsid w:val="00F904BD"/>
    <w:rsid w:val="00F94660"/>
    <w:rsid w:val="00F95F97"/>
    <w:rsid w:val="00FA55B7"/>
    <w:rsid w:val="00FA5877"/>
    <w:rsid w:val="00FB04B5"/>
    <w:rsid w:val="00FB6DCB"/>
    <w:rsid w:val="00FB7469"/>
    <w:rsid w:val="00FC04F9"/>
    <w:rsid w:val="00FC1DBA"/>
    <w:rsid w:val="00FC3E71"/>
    <w:rsid w:val="00FD4D53"/>
    <w:rsid w:val="00FD79C6"/>
    <w:rsid w:val="00FE133A"/>
    <w:rsid w:val="00FE23C5"/>
    <w:rsid w:val="00FE4F4A"/>
    <w:rsid w:val="00FE699F"/>
    <w:rsid w:val="01735031"/>
    <w:rsid w:val="05B75476"/>
    <w:rsid w:val="05FA57A2"/>
    <w:rsid w:val="074B4ED9"/>
    <w:rsid w:val="0A8D4962"/>
    <w:rsid w:val="0E6B2FF8"/>
    <w:rsid w:val="1176630D"/>
    <w:rsid w:val="12927FE1"/>
    <w:rsid w:val="15202423"/>
    <w:rsid w:val="154D46E6"/>
    <w:rsid w:val="16F74C87"/>
    <w:rsid w:val="17693B9C"/>
    <w:rsid w:val="19855E4D"/>
    <w:rsid w:val="1EE64558"/>
    <w:rsid w:val="20EE47AB"/>
    <w:rsid w:val="234F08A7"/>
    <w:rsid w:val="23CD6299"/>
    <w:rsid w:val="24143A16"/>
    <w:rsid w:val="27002976"/>
    <w:rsid w:val="275B2A6E"/>
    <w:rsid w:val="27AD4815"/>
    <w:rsid w:val="28352DBD"/>
    <w:rsid w:val="2D5B748C"/>
    <w:rsid w:val="2FB32EAB"/>
    <w:rsid w:val="34F84F86"/>
    <w:rsid w:val="36704C12"/>
    <w:rsid w:val="36760531"/>
    <w:rsid w:val="3ADC5DE2"/>
    <w:rsid w:val="3BE7336F"/>
    <w:rsid w:val="43E34B5D"/>
    <w:rsid w:val="46417A3D"/>
    <w:rsid w:val="47CC477E"/>
    <w:rsid w:val="48032826"/>
    <w:rsid w:val="49102EAE"/>
    <w:rsid w:val="4DCE7CB6"/>
    <w:rsid w:val="4FD67B8C"/>
    <w:rsid w:val="50AE650D"/>
    <w:rsid w:val="54735370"/>
    <w:rsid w:val="549B0ED4"/>
    <w:rsid w:val="5A3022D5"/>
    <w:rsid w:val="5D315C08"/>
    <w:rsid w:val="5FD105D1"/>
    <w:rsid w:val="647612B4"/>
    <w:rsid w:val="66FF6618"/>
    <w:rsid w:val="6759641F"/>
    <w:rsid w:val="682D16D4"/>
    <w:rsid w:val="6B481BD4"/>
    <w:rsid w:val="6BD47E3D"/>
    <w:rsid w:val="6BEB5FCA"/>
    <w:rsid w:val="709D07F8"/>
    <w:rsid w:val="7856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jc w:val="center"/>
      <w:outlineLvl w:val="4"/>
    </w:pPr>
    <w:rPr>
      <w:rFonts w:ascii="黑体" w:eastAsia="黑体"/>
      <w:sz w:val="72"/>
      <w:szCs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7"/>
    <w:semiHidden/>
    <w:unhideWhenUsed/>
    <w:qFormat/>
    <w:uiPriority w:val="99"/>
    <w:pPr>
      <w:jc w:val="left"/>
    </w:pPr>
  </w:style>
  <w:style w:type="paragraph" w:styleId="8">
    <w:name w:val="Balloon Text"/>
    <w:basedOn w:val="1"/>
    <w:link w:val="25"/>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link w:val="30"/>
    <w:qFormat/>
    <w:uiPriority w:val="10"/>
    <w:pPr>
      <w:spacing w:before="240" w:after="60"/>
      <w:jc w:val="center"/>
      <w:outlineLvl w:val="0"/>
    </w:pPr>
    <w:rPr>
      <w:rFonts w:asciiTheme="majorHAnsi" w:hAnsiTheme="majorHAnsi" w:cstheme="majorBidi"/>
      <w:b/>
      <w:bCs/>
      <w:sz w:val="32"/>
      <w:szCs w:val="32"/>
    </w:rPr>
  </w:style>
  <w:style w:type="paragraph" w:styleId="15">
    <w:name w:val="annotation subject"/>
    <w:basedOn w:val="7"/>
    <w:next w:val="7"/>
    <w:link w:val="38"/>
    <w:semiHidden/>
    <w:unhideWhenUsed/>
    <w:qFormat/>
    <w:uiPriority w:val="99"/>
    <w:rPr>
      <w:b/>
      <w:bCs/>
    </w:rPr>
  </w:style>
  <w:style w:type="table" w:styleId="17">
    <w:name w:val="Table Grid"/>
    <w:basedOn w:val="1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qFormat/>
    <w:uiPriority w:val="99"/>
    <w:rPr>
      <w:sz w:val="18"/>
      <w:szCs w:val="18"/>
    </w:rPr>
  </w:style>
  <w:style w:type="paragraph" w:customStyle="1" w:styleId="23">
    <w:name w:val="无间隔1"/>
    <w:qFormat/>
    <w:uiPriority w:val="99"/>
    <w:rPr>
      <w:rFonts w:ascii="Calibri" w:hAnsi="Calibri" w:eastAsia="宋体" w:cs="Times New Roman"/>
      <w:sz w:val="22"/>
      <w:szCs w:val="22"/>
      <w:lang w:val="en-US" w:eastAsia="zh-CN" w:bidi="ar-SA"/>
    </w:rPr>
  </w:style>
  <w:style w:type="paragraph" w:customStyle="1" w:styleId="24">
    <w:name w:val="无间隔11"/>
    <w:qFormat/>
    <w:uiPriority w:val="1"/>
    <w:rPr>
      <w:rFonts w:ascii="Calibri" w:hAnsi="Calibri" w:eastAsia="宋体" w:cs="Times New Roman"/>
      <w:sz w:val="22"/>
      <w:szCs w:val="22"/>
      <w:lang w:val="en-US" w:eastAsia="zh-CN" w:bidi="ar-SA"/>
    </w:rPr>
  </w:style>
  <w:style w:type="character" w:customStyle="1" w:styleId="25">
    <w:name w:val="批注框文本 Char"/>
    <w:basedOn w:val="18"/>
    <w:link w:val="8"/>
    <w:semiHidden/>
    <w:qFormat/>
    <w:uiPriority w:val="99"/>
    <w:rPr>
      <w:rFonts w:ascii="Calibri" w:hAnsi="Calibri" w:eastAsia="宋体" w:cs="Times New Roman"/>
      <w:sz w:val="18"/>
      <w:szCs w:val="18"/>
    </w:rPr>
  </w:style>
  <w:style w:type="paragraph" w:customStyle="1" w:styleId="26">
    <w:name w:val="列出段落1"/>
    <w:basedOn w:val="1"/>
    <w:qFormat/>
    <w:uiPriority w:val="0"/>
    <w:pPr>
      <w:ind w:firstLine="420" w:firstLineChars="200"/>
    </w:pPr>
  </w:style>
  <w:style w:type="character" w:customStyle="1" w:styleId="27">
    <w:name w:val="标题 1 Char"/>
    <w:basedOn w:val="18"/>
    <w:link w:val="2"/>
    <w:qFormat/>
    <w:uiPriority w:val="9"/>
    <w:rPr>
      <w:rFonts w:ascii="Calibri" w:hAnsi="Calibri" w:eastAsia="宋体" w:cs="Times New Roman"/>
      <w:b/>
      <w:bCs/>
      <w:kern w:val="44"/>
      <w:sz w:val="44"/>
      <w:szCs w:val="4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标题 2 Char"/>
    <w:basedOn w:val="18"/>
    <w:link w:val="3"/>
    <w:qFormat/>
    <w:uiPriority w:val="9"/>
    <w:rPr>
      <w:rFonts w:asciiTheme="majorHAnsi" w:hAnsiTheme="majorHAnsi" w:eastAsiaTheme="majorEastAsia" w:cstheme="majorBidi"/>
      <w:b/>
      <w:bCs/>
      <w:sz w:val="32"/>
      <w:szCs w:val="32"/>
    </w:rPr>
  </w:style>
  <w:style w:type="character" w:customStyle="1" w:styleId="30">
    <w:name w:val="标题 Char"/>
    <w:basedOn w:val="18"/>
    <w:link w:val="14"/>
    <w:qFormat/>
    <w:uiPriority w:val="10"/>
    <w:rPr>
      <w:rFonts w:eastAsia="宋体" w:asciiTheme="majorHAnsi" w:hAnsiTheme="majorHAnsi" w:cstheme="majorBidi"/>
      <w:b/>
      <w:bCs/>
      <w:sz w:val="32"/>
      <w:szCs w:val="32"/>
    </w:rPr>
  </w:style>
  <w:style w:type="character" w:customStyle="1" w:styleId="31">
    <w:name w:val="标题 3 Char"/>
    <w:basedOn w:val="18"/>
    <w:link w:val="4"/>
    <w:qFormat/>
    <w:uiPriority w:val="9"/>
    <w:rPr>
      <w:rFonts w:ascii="Calibri" w:hAnsi="Calibri" w:eastAsia="宋体" w:cs="Times New Roman"/>
      <w:b/>
      <w:bCs/>
      <w:sz w:val="32"/>
      <w:szCs w:val="32"/>
    </w:rPr>
  </w:style>
  <w:style w:type="character" w:customStyle="1" w:styleId="32">
    <w:name w:val="标题 4 Char"/>
    <w:basedOn w:val="18"/>
    <w:link w:val="5"/>
    <w:qFormat/>
    <w:uiPriority w:val="9"/>
    <w:rPr>
      <w:rFonts w:asciiTheme="majorHAnsi" w:hAnsiTheme="majorHAnsi" w:eastAsiaTheme="majorEastAsia" w:cstheme="majorBidi"/>
      <w:b/>
      <w:bCs/>
      <w:sz w:val="28"/>
      <w:szCs w:val="28"/>
    </w:rPr>
  </w:style>
  <w:style w:type="paragraph" w:styleId="33">
    <w:name w:val="List Paragraph"/>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5">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段 Char"/>
    <w:basedOn w:val="18"/>
    <w:link w:val="35"/>
    <w:qFormat/>
    <w:uiPriority w:val="0"/>
    <w:rPr>
      <w:rFonts w:ascii="宋体" w:hAnsi="Times New Roman" w:eastAsia="宋体" w:cs="Times New Roman"/>
      <w:sz w:val="21"/>
    </w:rPr>
  </w:style>
  <w:style w:type="character" w:customStyle="1" w:styleId="37">
    <w:name w:val="批注文字 Char"/>
    <w:basedOn w:val="18"/>
    <w:link w:val="7"/>
    <w:semiHidden/>
    <w:qFormat/>
    <w:uiPriority w:val="99"/>
    <w:rPr>
      <w:rFonts w:ascii="Calibri" w:hAnsi="Calibri" w:eastAsia="宋体" w:cs="Times New Roman"/>
      <w:kern w:val="2"/>
      <w:sz w:val="21"/>
      <w:szCs w:val="22"/>
    </w:rPr>
  </w:style>
  <w:style w:type="character" w:customStyle="1" w:styleId="38">
    <w:name w:val="批注主题 Char"/>
    <w:basedOn w:val="37"/>
    <w:link w:val="15"/>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4.e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97CAF-C244-432D-BB7D-91A8985EA3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12935</Words>
  <Characters>15412</Characters>
  <Lines>103</Lines>
  <Paragraphs>29</Paragraphs>
  <TotalTime>4</TotalTime>
  <ScaleCrop>false</ScaleCrop>
  <LinksUpToDate>false</LinksUpToDate>
  <CharactersWithSpaces>15614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2021-01-28T06:53:00Z</dcterms:created>
  <dc:creator>yd</dc:creator>
  <cp:lastModifiedBy>吕丹石</cp:lastModifiedBy>
  <cp:lastPrinted>2021-12-20T07:26:00Z</cp:lastPrinted>
  <dcterms:modified xsi:type="dcterms:W3CDTF">2024-05-27T08:28:11Z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5102BBEB2D4844D899A520DFD1134DEE</vt:lpwstr>
  </property>
</Properties>
</file>